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DA22" w14:textId="77777777" w:rsidR="00722B3C" w:rsidRPr="00722B3C" w:rsidRDefault="00722B3C" w:rsidP="00722B3C">
      <w:pPr>
        <w:autoSpaceDE w:val="0"/>
        <w:autoSpaceDN w:val="0"/>
        <w:ind w:left="521"/>
        <w:jc w:val="left"/>
        <w:rPr>
          <w:rFonts w:ascii="Times New Roman" w:eastAsia="仿宋" w:hAnsi="仿宋" w:cs="仿宋"/>
          <w:kern w:val="0"/>
          <w:sz w:val="20"/>
          <w:szCs w:val="32"/>
          <w:lang w:eastAsia="en-US"/>
        </w:rPr>
      </w:pPr>
      <w:r w:rsidRPr="00722B3C">
        <w:rPr>
          <w:rFonts w:ascii="Times New Roman" w:eastAsia="仿宋" w:hAnsi="仿宋" w:cs="仿宋"/>
          <w:noProof/>
          <w:kern w:val="0"/>
          <w:sz w:val="20"/>
          <w:szCs w:val="32"/>
          <w:lang w:eastAsia="en-US"/>
        </w:rPr>
        <w:drawing>
          <wp:inline distT="0" distB="0" distL="0" distR="0" wp14:anchorId="3D12C68C" wp14:editId="1457BC1C">
            <wp:extent cx="5537396" cy="7115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396" cy="71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4861" w14:textId="77777777" w:rsidR="00722B3C" w:rsidRPr="00722B3C" w:rsidRDefault="00722B3C" w:rsidP="00722B3C">
      <w:pPr>
        <w:autoSpaceDE w:val="0"/>
        <w:autoSpaceDN w:val="0"/>
        <w:jc w:val="left"/>
        <w:rPr>
          <w:rFonts w:ascii="Times New Roman" w:eastAsia="仿宋" w:hAnsi="仿宋" w:cs="仿宋"/>
          <w:kern w:val="0"/>
          <w:sz w:val="20"/>
          <w:szCs w:val="32"/>
          <w:lang w:eastAsia="en-US"/>
        </w:rPr>
      </w:pPr>
    </w:p>
    <w:p w14:paraId="7B129F01" w14:textId="77777777" w:rsidR="00722B3C" w:rsidRPr="00722B3C" w:rsidRDefault="00722B3C" w:rsidP="00722B3C">
      <w:pPr>
        <w:autoSpaceDE w:val="0"/>
        <w:autoSpaceDN w:val="0"/>
        <w:jc w:val="left"/>
        <w:rPr>
          <w:rFonts w:ascii="Times New Roman" w:eastAsia="仿宋" w:hAnsi="仿宋" w:cs="仿宋"/>
          <w:kern w:val="0"/>
          <w:sz w:val="20"/>
          <w:szCs w:val="32"/>
          <w:lang w:eastAsia="en-US"/>
        </w:rPr>
      </w:pPr>
    </w:p>
    <w:p w14:paraId="146AED8A" w14:textId="77777777" w:rsidR="00722B3C" w:rsidRPr="00722B3C" w:rsidRDefault="00722B3C" w:rsidP="00722B3C">
      <w:pPr>
        <w:autoSpaceDE w:val="0"/>
        <w:autoSpaceDN w:val="0"/>
        <w:jc w:val="left"/>
        <w:rPr>
          <w:rFonts w:ascii="Times New Roman" w:eastAsia="仿宋" w:hAnsi="仿宋" w:cs="仿宋"/>
          <w:kern w:val="0"/>
          <w:sz w:val="23"/>
          <w:szCs w:val="32"/>
          <w:lang w:eastAsia="en-US"/>
        </w:rPr>
      </w:pPr>
    </w:p>
    <w:p w14:paraId="65278A7E" w14:textId="77777777" w:rsidR="00722B3C" w:rsidRPr="00722B3C" w:rsidRDefault="00722B3C" w:rsidP="00722B3C">
      <w:pPr>
        <w:autoSpaceDE w:val="0"/>
        <w:autoSpaceDN w:val="0"/>
        <w:spacing w:line="700" w:lineRule="exact"/>
        <w:ind w:left="510" w:right="420"/>
        <w:jc w:val="center"/>
        <w:rPr>
          <w:rFonts w:ascii="黑体" w:eastAsia="黑体" w:hAnsi="黑体" w:cs="Microsoft JhengHei"/>
          <w:b/>
          <w:bCs/>
          <w:kern w:val="0"/>
          <w:sz w:val="44"/>
          <w:szCs w:val="44"/>
        </w:rPr>
      </w:pPr>
      <w:bookmarkStart w:id="0" w:name="关于举办第三届湖北省高校教师教学"/>
      <w:bookmarkEnd w:id="0"/>
      <w:r w:rsidRPr="00722B3C">
        <w:rPr>
          <w:rFonts w:ascii="黑体" w:eastAsia="黑体" w:hAnsi="黑体" w:cs="Microsoft JhengHei"/>
          <w:b/>
          <w:bCs/>
          <w:w w:val="95"/>
          <w:kern w:val="0"/>
          <w:sz w:val="44"/>
          <w:szCs w:val="44"/>
        </w:rPr>
        <w:t>关于举办第三届湖北省高校教师教学</w:t>
      </w:r>
    </w:p>
    <w:p w14:paraId="38F8E8ED" w14:textId="77777777" w:rsidR="00722B3C" w:rsidRPr="00722B3C" w:rsidRDefault="00722B3C" w:rsidP="00722B3C">
      <w:pPr>
        <w:autoSpaceDE w:val="0"/>
        <w:autoSpaceDN w:val="0"/>
        <w:spacing w:line="804" w:lineRule="exact"/>
        <w:ind w:left="510" w:right="420"/>
        <w:jc w:val="center"/>
        <w:rPr>
          <w:rFonts w:ascii="黑体" w:eastAsia="黑体" w:hAnsi="黑体" w:cs="Microsoft JhengHei"/>
          <w:b/>
          <w:bCs/>
          <w:kern w:val="0"/>
          <w:sz w:val="44"/>
          <w:szCs w:val="44"/>
        </w:rPr>
      </w:pPr>
      <w:bookmarkStart w:id="1" w:name="创新大赛的通知"/>
      <w:bookmarkEnd w:id="1"/>
      <w:r w:rsidRPr="00722B3C">
        <w:rPr>
          <w:rFonts w:ascii="黑体" w:eastAsia="黑体" w:hAnsi="黑体" w:cs="Microsoft JhengHei"/>
          <w:b/>
          <w:bCs/>
          <w:w w:val="95"/>
          <w:kern w:val="0"/>
          <w:sz w:val="44"/>
          <w:szCs w:val="44"/>
        </w:rPr>
        <w:t>创新大赛的通知</w:t>
      </w:r>
    </w:p>
    <w:p w14:paraId="400CAE2E" w14:textId="77777777" w:rsidR="00722B3C" w:rsidRPr="00722B3C" w:rsidRDefault="00722B3C" w:rsidP="00722B3C">
      <w:pPr>
        <w:autoSpaceDE w:val="0"/>
        <w:autoSpaceDN w:val="0"/>
        <w:spacing w:before="185"/>
        <w:ind w:left="510" w:right="6047"/>
        <w:jc w:val="center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kern w:val="0"/>
          <w:sz w:val="32"/>
        </w:rPr>
        <w:t>各</w:t>
      </w:r>
      <w:r w:rsidRPr="00722B3C">
        <w:rPr>
          <w:rFonts w:ascii="仿宋" w:eastAsia="仿宋" w:hAnsi="仿宋" w:cs="仿宋"/>
          <w:b/>
          <w:color w:val="0B0B0B"/>
          <w:kern w:val="0"/>
          <w:sz w:val="32"/>
        </w:rPr>
        <w:t>普通本科高等学校</w:t>
      </w:r>
      <w:r w:rsidRPr="00722B3C">
        <w:rPr>
          <w:rFonts w:ascii="仿宋" w:eastAsia="仿宋" w:hAnsi="仿宋" w:cs="仿宋"/>
          <w:color w:val="0B0B0B"/>
          <w:kern w:val="0"/>
          <w:sz w:val="32"/>
        </w:rPr>
        <w:t>：</w:t>
      </w:r>
    </w:p>
    <w:p w14:paraId="4182EBA2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为深入贯彻党的二十大精神，学习贯彻习近平总书记关于教</w:t>
      </w:r>
      <w:r w:rsidRPr="00722B3C">
        <w:rPr>
          <w:rFonts w:ascii="仿宋" w:eastAsia="仿宋" w:hAnsi="仿宋" w:cs="仿宋"/>
          <w:color w:val="0B0B0B"/>
          <w:spacing w:val="-11"/>
          <w:w w:val="95"/>
          <w:kern w:val="0"/>
          <w:sz w:val="32"/>
          <w:szCs w:val="32"/>
        </w:rPr>
        <w:t>育的重要论述，落实立德树人根本任务，助力高校</w:t>
      </w:r>
      <w:proofErr w:type="gramStart"/>
      <w:r w:rsidRPr="00722B3C">
        <w:rPr>
          <w:rFonts w:ascii="仿宋" w:eastAsia="仿宋" w:hAnsi="仿宋" w:cs="仿宋"/>
          <w:color w:val="0B0B0B"/>
          <w:spacing w:val="-11"/>
          <w:w w:val="95"/>
          <w:kern w:val="0"/>
          <w:sz w:val="32"/>
          <w:szCs w:val="32"/>
        </w:rPr>
        <w:t>课程思政建设</w:t>
      </w:r>
      <w:proofErr w:type="gramEnd"/>
      <w:r w:rsidRPr="00722B3C">
        <w:rPr>
          <w:rFonts w:ascii="仿宋" w:eastAsia="仿宋" w:hAnsi="仿宋" w:cs="仿宋"/>
          <w:color w:val="0B0B0B"/>
          <w:w w:val="95"/>
          <w:kern w:val="0"/>
          <w:sz w:val="32"/>
          <w:szCs w:val="32"/>
        </w:rPr>
        <w:t>和新工科、新农科、新医科、新文科建设，推动信息技术与教育</w:t>
      </w:r>
      <w:r w:rsidRPr="00722B3C">
        <w:rPr>
          <w:rFonts w:ascii="仿宋" w:eastAsia="仿宋" w:hAnsi="仿宋" w:cs="仿宋"/>
          <w:color w:val="0B0B0B"/>
          <w:spacing w:val="-10"/>
          <w:w w:val="95"/>
          <w:kern w:val="0"/>
          <w:sz w:val="32"/>
          <w:szCs w:val="32"/>
        </w:rPr>
        <w:t>教学融合创新发展，引导高校教师潜心教书育人，打造高校教学</w:t>
      </w:r>
      <w:r w:rsidRPr="00722B3C">
        <w:rPr>
          <w:rFonts w:ascii="仿宋" w:eastAsia="仿宋" w:hAnsi="仿宋" w:cs="仿宋"/>
          <w:color w:val="0B0B0B"/>
          <w:spacing w:val="-11"/>
          <w:w w:val="95"/>
          <w:kern w:val="0"/>
          <w:sz w:val="32"/>
          <w:szCs w:val="32"/>
        </w:rPr>
        <w:t>改革的风向标，按照中国高等教育学会《关于举办第三届全国高</w:t>
      </w:r>
      <w:r w:rsidRPr="00722B3C">
        <w:rPr>
          <w:rFonts w:ascii="仿宋" w:eastAsia="仿宋" w:hAnsi="仿宋" w:cs="仿宋"/>
          <w:color w:val="0B0B0B"/>
          <w:w w:val="95"/>
          <w:kern w:val="0"/>
          <w:sz w:val="32"/>
          <w:szCs w:val="32"/>
        </w:rPr>
        <w:t>校教师教学创新大赛的通知》（高学会〔2022〕104</w:t>
      </w:r>
      <w:r w:rsidRPr="00722B3C">
        <w:rPr>
          <w:rFonts w:ascii="仿宋" w:eastAsia="仿宋" w:hAnsi="仿宋" w:cs="仿宋"/>
          <w:color w:val="0B0B0B"/>
          <w:spacing w:val="44"/>
          <w:w w:val="95"/>
          <w:kern w:val="0"/>
          <w:sz w:val="32"/>
          <w:szCs w:val="32"/>
        </w:rPr>
        <w:t>号</w:t>
      </w:r>
      <w:r w:rsidRPr="00722B3C">
        <w:rPr>
          <w:rFonts w:ascii="仿宋" w:eastAsia="仿宋" w:hAnsi="仿宋" w:cs="仿宋"/>
          <w:color w:val="0B0B0B"/>
          <w:w w:val="95"/>
          <w:kern w:val="0"/>
          <w:sz w:val="32"/>
          <w:szCs w:val="32"/>
        </w:rPr>
        <w:t>）文件要求，经湖北省教育厅同意，决定举办“第三届湖北省高校教师教</w:t>
      </w:r>
      <w:r w:rsidRPr="00722B3C">
        <w:rPr>
          <w:rFonts w:ascii="仿宋" w:eastAsia="仿宋" w:hAnsi="仿宋" w:cs="仿宋"/>
          <w:color w:val="0B0B0B"/>
          <w:kern w:val="0"/>
          <w:sz w:val="32"/>
          <w:szCs w:val="32"/>
        </w:rPr>
        <w:t>学创新大赛”（以下简称大赛），现将有关事项通知如下：</w:t>
      </w:r>
    </w:p>
    <w:p w14:paraId="56968649" w14:textId="77777777" w:rsidR="00722B3C" w:rsidRPr="00722B3C" w:rsidRDefault="00722B3C" w:rsidP="00722B3C">
      <w:pPr>
        <w:autoSpaceDE w:val="0"/>
        <w:autoSpaceDN w:val="0"/>
        <w:spacing w:line="395" w:lineRule="exact"/>
        <w:ind w:left="502" w:right="6047"/>
        <w:jc w:val="center"/>
        <w:rPr>
          <w:rFonts w:ascii="黑体" w:eastAsia="黑体" w:hAnsi="仿宋" w:cs="仿宋"/>
          <w:b/>
          <w:kern w:val="0"/>
          <w:sz w:val="32"/>
        </w:rPr>
      </w:pPr>
      <w:bookmarkStart w:id="2" w:name="一、大赛组织"/>
      <w:bookmarkEnd w:id="2"/>
      <w:r w:rsidRPr="00722B3C">
        <w:rPr>
          <w:rFonts w:ascii="黑体" w:eastAsia="黑体" w:hAnsi="仿宋" w:cs="仿宋" w:hint="eastAsia"/>
          <w:b/>
          <w:color w:val="0B0B0B"/>
          <w:w w:val="95"/>
          <w:kern w:val="0"/>
          <w:sz w:val="32"/>
        </w:rPr>
        <w:t>一、大赛组织</w:t>
      </w:r>
    </w:p>
    <w:p w14:paraId="67AA6F97" w14:textId="77777777" w:rsidR="00722B3C" w:rsidRPr="00722B3C" w:rsidRDefault="00722B3C" w:rsidP="00722B3C">
      <w:pPr>
        <w:autoSpaceDE w:val="0"/>
        <w:autoSpaceDN w:val="0"/>
        <w:spacing w:before="152"/>
        <w:ind w:left="498" w:right="6047"/>
        <w:jc w:val="center"/>
        <w:rPr>
          <w:rFonts w:ascii="楷体" w:eastAsia="楷体" w:hAnsi="仿宋" w:cs="仿宋"/>
          <w:b/>
          <w:kern w:val="0"/>
          <w:sz w:val="32"/>
        </w:rPr>
      </w:pPr>
      <w:r w:rsidRPr="00722B3C">
        <w:rPr>
          <w:rFonts w:ascii="楷体" w:eastAsia="楷体" w:hAnsi="仿宋" w:cs="仿宋" w:hint="eastAsia"/>
          <w:b/>
          <w:color w:val="0B0B0B"/>
          <w:kern w:val="0"/>
          <w:sz w:val="32"/>
        </w:rPr>
        <w:t>（一）举办单位</w:t>
      </w:r>
    </w:p>
    <w:p w14:paraId="1087E23A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w w:val="95"/>
          <w:kern w:val="0"/>
          <w:sz w:val="32"/>
          <w:szCs w:val="32"/>
        </w:rPr>
        <w:t>指导单位：湖北省教育厅</w:t>
      </w:r>
    </w:p>
    <w:p w14:paraId="47FE93E7" w14:textId="77777777" w:rsidR="00722B3C" w:rsidRPr="00722B3C" w:rsidRDefault="00722B3C" w:rsidP="00722B3C">
      <w:pPr>
        <w:autoSpaceDE w:val="0"/>
        <w:autoSpaceDN w:val="0"/>
        <w:spacing w:before="149" w:line="328" w:lineRule="auto"/>
        <w:ind w:left="1167" w:right="4156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1"/>
          <w:kern w:val="0"/>
          <w:sz w:val="32"/>
          <w:szCs w:val="32"/>
        </w:rPr>
        <w:t>主办单位：湖北省高等教育学会</w:t>
      </w:r>
      <w:r w:rsidRPr="00722B3C">
        <w:rPr>
          <w:rFonts w:ascii="仿宋" w:eastAsia="仿宋" w:hAnsi="仿宋" w:cs="仿宋"/>
          <w:color w:val="0B0B0B"/>
          <w:kern w:val="0"/>
          <w:sz w:val="32"/>
          <w:szCs w:val="32"/>
        </w:rPr>
        <w:t>承办单位：华中农业大学</w:t>
      </w:r>
    </w:p>
    <w:p w14:paraId="0C7CCDAD" w14:textId="77777777" w:rsidR="00722B3C" w:rsidRPr="00722B3C" w:rsidRDefault="00722B3C" w:rsidP="00722B3C">
      <w:pPr>
        <w:autoSpaceDE w:val="0"/>
        <w:autoSpaceDN w:val="0"/>
        <w:spacing w:line="407" w:lineRule="exact"/>
        <w:ind w:left="11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kern w:val="0"/>
          <w:sz w:val="32"/>
          <w:szCs w:val="32"/>
        </w:rPr>
        <w:t>协办单位：</w:t>
      </w:r>
      <w:proofErr w:type="gramStart"/>
      <w:r w:rsidRPr="00722B3C">
        <w:rPr>
          <w:rFonts w:ascii="仿宋" w:eastAsia="仿宋" w:hAnsi="仿宋" w:cs="仿宋"/>
          <w:color w:val="0B0B0B"/>
          <w:kern w:val="0"/>
          <w:sz w:val="32"/>
          <w:szCs w:val="32"/>
        </w:rPr>
        <w:t>超星集团</w:t>
      </w:r>
      <w:proofErr w:type="gramEnd"/>
      <w:r w:rsidRPr="00722B3C">
        <w:rPr>
          <w:rFonts w:ascii="仿宋" w:eastAsia="仿宋" w:hAnsi="仿宋" w:cs="仿宋"/>
          <w:color w:val="0B0B0B"/>
          <w:kern w:val="0"/>
          <w:sz w:val="32"/>
          <w:szCs w:val="32"/>
        </w:rPr>
        <w:t>湖北分公司</w:t>
      </w:r>
    </w:p>
    <w:p w14:paraId="2AEB27A3" w14:textId="77777777" w:rsidR="00722B3C" w:rsidRPr="00722B3C" w:rsidRDefault="00722B3C" w:rsidP="00722B3C">
      <w:pPr>
        <w:autoSpaceDE w:val="0"/>
        <w:autoSpaceDN w:val="0"/>
        <w:spacing w:before="149"/>
        <w:ind w:left="505" w:right="6047"/>
        <w:jc w:val="center"/>
        <w:rPr>
          <w:rFonts w:ascii="楷体" w:eastAsia="楷体" w:hAnsi="仿宋" w:cs="仿宋"/>
          <w:b/>
          <w:kern w:val="0"/>
          <w:sz w:val="32"/>
        </w:rPr>
      </w:pPr>
      <w:r w:rsidRPr="00722B3C">
        <w:rPr>
          <w:rFonts w:ascii="楷体" w:eastAsia="楷体" w:hAnsi="仿宋" w:cs="仿宋" w:hint="eastAsia"/>
          <w:b/>
          <w:color w:val="0B0B0B"/>
          <w:kern w:val="0"/>
          <w:sz w:val="32"/>
        </w:rPr>
        <w:t>(二)组织机构</w:t>
      </w:r>
    </w:p>
    <w:p w14:paraId="1A5C5E20" w14:textId="402D9FB8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大赛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设组织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委员会、专家委员会、纪律与监督委员会及仲裁委员会。</w:t>
      </w:r>
    </w:p>
    <w:p w14:paraId="6493B728" w14:textId="77777777" w:rsidR="00722B3C" w:rsidRPr="00722B3C" w:rsidRDefault="00722B3C" w:rsidP="00722B3C">
      <w:pPr>
        <w:autoSpaceDE w:val="0"/>
        <w:autoSpaceDN w:val="0"/>
        <w:spacing w:line="326" w:lineRule="auto"/>
        <w:jc w:val="left"/>
        <w:rPr>
          <w:rFonts w:ascii="仿宋" w:eastAsia="仿宋" w:hAnsi="仿宋" w:cs="仿宋"/>
          <w:kern w:val="0"/>
          <w:sz w:val="22"/>
        </w:rPr>
        <w:sectPr w:rsidR="00722B3C" w:rsidRPr="00722B3C" w:rsidSect="00722B3C">
          <w:footerReference w:type="default" r:id="rId8"/>
          <w:pgSz w:w="11910" w:h="16840"/>
          <w:pgMar w:top="1580" w:right="1040" w:bottom="1060" w:left="1060" w:header="720" w:footer="864" w:gutter="0"/>
          <w:pgNumType w:start="1"/>
          <w:cols w:space="720"/>
        </w:sectPr>
      </w:pPr>
    </w:p>
    <w:p w14:paraId="11E668F4" w14:textId="77777777" w:rsidR="00722B3C" w:rsidRPr="00722B3C" w:rsidRDefault="00722B3C" w:rsidP="00722B3C">
      <w:pPr>
        <w:autoSpaceDE w:val="0"/>
        <w:autoSpaceDN w:val="0"/>
        <w:spacing w:before="10"/>
        <w:jc w:val="left"/>
        <w:rPr>
          <w:rFonts w:ascii="仿宋" w:eastAsia="仿宋" w:hAnsi="仿宋" w:cs="仿宋"/>
          <w:kern w:val="0"/>
          <w:sz w:val="13"/>
          <w:szCs w:val="32"/>
        </w:rPr>
      </w:pPr>
    </w:p>
    <w:p w14:paraId="4F550FF0" w14:textId="77777777" w:rsidR="00722B3C" w:rsidRPr="00722B3C" w:rsidRDefault="00722B3C" w:rsidP="00722B3C">
      <w:pPr>
        <w:autoSpaceDE w:val="0"/>
        <w:autoSpaceDN w:val="0"/>
        <w:spacing w:before="54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3" w:name="二、大赛主题"/>
      <w:bookmarkEnd w:id="3"/>
      <w:r w:rsidRPr="00722B3C">
        <w:rPr>
          <w:rFonts w:ascii="黑体" w:eastAsia="黑体" w:hAnsi="仿宋" w:cs="仿宋" w:hint="eastAsia"/>
          <w:b/>
          <w:color w:val="0B0B0B"/>
          <w:w w:val="95"/>
          <w:kern w:val="0"/>
          <w:sz w:val="32"/>
        </w:rPr>
        <w:t>二、大赛主题</w:t>
      </w:r>
    </w:p>
    <w:p w14:paraId="0D5145FA" w14:textId="2B94A3F0" w:rsidR="00722B3C" w:rsidRPr="00722B3C" w:rsidRDefault="00722B3C" w:rsidP="00722B3C">
      <w:pPr>
        <w:autoSpaceDE w:val="0"/>
        <w:autoSpaceDN w:val="0"/>
        <w:spacing w:before="152"/>
        <w:ind w:left="11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10"/>
          <w:kern w:val="0"/>
          <w:sz w:val="32"/>
          <w:szCs w:val="32"/>
        </w:rPr>
        <w:t>推动教学创新</w:t>
      </w:r>
      <w:r w:rsidRPr="00722B3C">
        <w:rPr>
          <w:rFonts w:ascii="仿宋" w:eastAsia="仿宋" w:hAnsi="仿宋" w:cs="仿宋" w:hint="eastAsia"/>
          <w:color w:val="0B0B0B"/>
          <w:spacing w:val="10"/>
          <w:kern w:val="0"/>
          <w:sz w:val="32"/>
          <w:szCs w:val="32"/>
        </w:rPr>
        <w:t xml:space="preserve"> </w:t>
      </w:r>
      <w:r w:rsidRPr="00722B3C">
        <w:rPr>
          <w:rFonts w:ascii="仿宋" w:eastAsia="仿宋" w:hAnsi="仿宋" w:cs="仿宋"/>
          <w:color w:val="0B0B0B"/>
          <w:spacing w:val="10"/>
          <w:kern w:val="0"/>
          <w:sz w:val="32"/>
          <w:szCs w:val="32"/>
        </w:rPr>
        <w:t>培养一流人才</w:t>
      </w:r>
    </w:p>
    <w:p w14:paraId="01F64EDB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4" w:name="三、大赛目标"/>
      <w:bookmarkEnd w:id="4"/>
      <w:r w:rsidRPr="00722B3C">
        <w:rPr>
          <w:rFonts w:ascii="黑体" w:eastAsia="黑体" w:hAnsi="仿宋" w:cs="仿宋" w:hint="eastAsia"/>
          <w:b/>
          <w:color w:val="0B0B0B"/>
          <w:w w:val="95"/>
          <w:kern w:val="0"/>
          <w:sz w:val="32"/>
        </w:rPr>
        <w:t>三、大赛目标</w:t>
      </w:r>
    </w:p>
    <w:p w14:paraId="613BE287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紧扣建设高质量教育体系主题，深入推动高等教育教学改革，有效助力“四新”建设；充分发挥大赛的示范引领作用，全面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推进思政课程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与课程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思政同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向同行，精心打造高校教师教学创新标杆展示与交流平台。</w:t>
      </w:r>
    </w:p>
    <w:p w14:paraId="516E2D03" w14:textId="77777777" w:rsidR="00722B3C" w:rsidRPr="00722B3C" w:rsidRDefault="00722B3C" w:rsidP="00722B3C">
      <w:pPr>
        <w:autoSpaceDE w:val="0"/>
        <w:autoSpaceDN w:val="0"/>
        <w:spacing w:line="405" w:lineRule="exact"/>
        <w:ind w:left="1171"/>
        <w:jc w:val="left"/>
        <w:rPr>
          <w:rFonts w:ascii="黑体" w:eastAsia="黑体" w:hAnsi="仿宋" w:cs="仿宋"/>
          <w:b/>
          <w:kern w:val="0"/>
          <w:sz w:val="32"/>
        </w:rPr>
      </w:pPr>
      <w:r w:rsidRPr="00722B3C">
        <w:rPr>
          <w:rFonts w:ascii="黑体" w:eastAsia="黑体" w:hAnsi="仿宋" w:cs="仿宋" w:hint="eastAsia"/>
          <w:b/>
          <w:color w:val="0B0B0B"/>
          <w:kern w:val="0"/>
          <w:sz w:val="32"/>
        </w:rPr>
        <w:t>四、大赛内容</w:t>
      </w:r>
    </w:p>
    <w:p w14:paraId="0AC1A003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湖北省高校教师教学创新大赛内容包括课堂教学实录视频、教学创新成果报告（或课程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思政创新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报告）、教学设计创新汇报。</w:t>
      </w:r>
    </w:p>
    <w:p w14:paraId="4124575A" w14:textId="77777777" w:rsidR="00722B3C" w:rsidRPr="00722B3C" w:rsidRDefault="00722B3C" w:rsidP="00722B3C">
      <w:pPr>
        <w:autoSpaceDE w:val="0"/>
        <w:autoSpaceDN w:val="0"/>
        <w:spacing w:before="6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5" w:name="五、参赛对象及比赛分组"/>
      <w:bookmarkEnd w:id="5"/>
      <w:r w:rsidRPr="00722B3C">
        <w:rPr>
          <w:rFonts w:ascii="黑体" w:eastAsia="黑体" w:hAnsi="仿宋" w:cs="仿宋" w:hint="eastAsia"/>
          <w:b/>
          <w:color w:val="0B0B0B"/>
          <w:w w:val="95"/>
          <w:kern w:val="0"/>
          <w:sz w:val="32"/>
        </w:rPr>
        <w:t>五、参赛对象及比赛分组</w:t>
      </w:r>
    </w:p>
    <w:p w14:paraId="2A37DD61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仿宋" w:eastAsia="仿宋" w:hAnsi="仿宋" w:cs="仿宋"/>
          <w:b/>
          <w:color w:val="0B0B0B"/>
          <w:kern w:val="0"/>
          <w:sz w:val="32"/>
        </w:rPr>
        <w:t>（一）参赛对象</w:t>
      </w:r>
    </w:p>
    <w:p w14:paraId="3C34A93B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全省普通本科高等学校在职教师，其中主讲教师近5年对所参赛的本科课程讲授2轮及以上。以个人或团队形式报名，若以团队形式参赛，团队成员包括1名主讲教师和不超过3名团队教师。已获得前两届大赛全国赛一等奖的主讲教师不能再次参赛。</w:t>
      </w:r>
    </w:p>
    <w:p w14:paraId="4B4D11DA" w14:textId="77777777" w:rsidR="00722B3C" w:rsidRPr="00722B3C" w:rsidRDefault="00722B3C" w:rsidP="00722B3C">
      <w:pPr>
        <w:autoSpaceDE w:val="0"/>
        <w:autoSpaceDN w:val="0"/>
        <w:spacing w:before="6"/>
        <w:ind w:left="1167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仿宋" w:eastAsia="仿宋" w:hAnsi="仿宋" w:cs="仿宋"/>
          <w:b/>
          <w:kern w:val="0"/>
          <w:sz w:val="32"/>
        </w:rPr>
        <w:t>（二）比赛分组</w:t>
      </w:r>
    </w:p>
    <w:p w14:paraId="66B2B4BB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大赛根据主讲教师专业技术职务等级分正高组、副高组、中级及以下组、课程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思政组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四个组别，其中前三组均包含新工科、新医科、新农科、新文科、基础课程等五类，第四组包含正高、副高、中级及以下三类。各高校按专任教师数一定比例推荐参加省赛，各校具体推荐名额见附件1。推荐名额为3项及以上的高校，推荐参加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正高组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的项数应不少于推荐名额的1/3，同时须适当考虑推荐参赛教师的组别和学科分布。推荐名额为3项及以上</w:t>
      </w:r>
    </w:p>
    <w:p w14:paraId="70CC5048" w14:textId="77777777" w:rsidR="00722B3C" w:rsidRPr="00722B3C" w:rsidRDefault="00722B3C" w:rsidP="00722B3C">
      <w:pPr>
        <w:autoSpaceDE w:val="0"/>
        <w:autoSpaceDN w:val="0"/>
        <w:spacing w:line="328" w:lineRule="auto"/>
        <w:jc w:val="left"/>
        <w:rPr>
          <w:rFonts w:ascii="仿宋" w:eastAsia="仿宋" w:hAnsi="仿宋" w:cs="仿宋"/>
          <w:kern w:val="0"/>
          <w:sz w:val="22"/>
        </w:rPr>
        <w:sectPr w:rsidR="00722B3C" w:rsidRPr="00722B3C">
          <w:pgSz w:w="11910" w:h="16840"/>
          <w:pgMar w:top="1580" w:right="1040" w:bottom="1060" w:left="1060" w:header="0" w:footer="864" w:gutter="0"/>
          <w:cols w:space="720"/>
        </w:sectPr>
      </w:pPr>
    </w:p>
    <w:p w14:paraId="6930DF00" w14:textId="77777777" w:rsidR="00722B3C" w:rsidRPr="00722B3C" w:rsidRDefault="00722B3C" w:rsidP="00722B3C">
      <w:pPr>
        <w:autoSpaceDE w:val="0"/>
        <w:autoSpaceDN w:val="0"/>
        <w:spacing w:before="152" w:line="329" w:lineRule="auto"/>
        <w:ind w:right="431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lastRenderedPageBreak/>
        <w:t>的高校，原则上推荐1项参加课程</w:t>
      </w:r>
      <w:proofErr w:type="gramStart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思政组</w:t>
      </w:r>
      <w:proofErr w:type="gramEnd"/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。</w:t>
      </w:r>
    </w:p>
    <w:p w14:paraId="12E80527" w14:textId="77777777" w:rsidR="00722B3C" w:rsidRPr="00722B3C" w:rsidRDefault="00722B3C" w:rsidP="00722B3C">
      <w:pPr>
        <w:autoSpaceDE w:val="0"/>
        <w:autoSpaceDN w:val="0"/>
        <w:spacing w:before="152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6" w:name="六、比赛环节及材料要求"/>
      <w:bookmarkEnd w:id="6"/>
      <w:r w:rsidRPr="00722B3C">
        <w:rPr>
          <w:rFonts w:ascii="黑体" w:eastAsia="黑体" w:hAnsi="仿宋" w:cs="仿宋" w:hint="eastAsia"/>
          <w:b/>
          <w:w w:val="95"/>
          <w:kern w:val="0"/>
          <w:sz w:val="32"/>
        </w:rPr>
        <w:t>六、比赛环节及材料要求</w:t>
      </w:r>
    </w:p>
    <w:p w14:paraId="6A1A7033" w14:textId="77777777" w:rsidR="00722B3C" w:rsidRPr="00722B3C" w:rsidRDefault="00722B3C" w:rsidP="00722B3C">
      <w:pPr>
        <w:autoSpaceDE w:val="0"/>
        <w:autoSpaceDN w:val="0"/>
        <w:spacing w:before="149"/>
        <w:ind w:left="996"/>
        <w:jc w:val="left"/>
        <w:rPr>
          <w:rFonts w:ascii="仿宋" w:eastAsia="仿宋" w:hAnsi="仿宋" w:cs="仿宋"/>
          <w:b/>
          <w:kern w:val="0"/>
          <w:sz w:val="32"/>
          <w:lang w:eastAsia="en-US"/>
        </w:rPr>
      </w:pP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（</w:t>
      </w:r>
      <w:r w:rsidRPr="00722B3C">
        <w:rPr>
          <w:rFonts w:ascii="仿宋" w:eastAsia="仿宋" w:hAnsi="仿宋" w:cs="仿宋"/>
          <w:b/>
          <w:kern w:val="0"/>
          <w:sz w:val="32"/>
        </w:rPr>
        <w:t>一</w:t>
      </w: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）</w:t>
      </w:r>
      <w:r w:rsidRPr="00722B3C">
        <w:rPr>
          <w:rFonts w:ascii="仿宋" w:eastAsia="仿宋" w:hAnsi="仿宋" w:cs="仿宋"/>
          <w:b/>
          <w:kern w:val="0"/>
          <w:sz w:val="32"/>
        </w:rPr>
        <w:t>比赛环节</w:t>
      </w:r>
    </w:p>
    <w:p w14:paraId="134F35DD" w14:textId="77777777" w:rsidR="00722B3C" w:rsidRPr="00722B3C" w:rsidRDefault="00722B3C" w:rsidP="00722B3C">
      <w:pPr>
        <w:numPr>
          <w:ilvl w:val="0"/>
          <w:numId w:val="5"/>
        </w:numPr>
        <w:tabs>
          <w:tab w:val="left" w:pos="1409"/>
        </w:tabs>
        <w:autoSpaceDE w:val="0"/>
        <w:autoSpaceDN w:val="0"/>
        <w:spacing w:before="149" w:line="329" w:lineRule="auto"/>
        <w:ind w:left="527" w:right="431" w:firstLineChars="200" w:firstLine="608"/>
        <w:jc w:val="left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校赛。</w:t>
      </w:r>
      <w:r w:rsidRPr="00722B3C">
        <w:rPr>
          <w:rFonts w:ascii="仿宋" w:eastAsia="仿宋" w:hAnsi="仿宋" w:cs="仿宋"/>
          <w:w w:val="95"/>
          <w:kern w:val="0"/>
          <w:sz w:val="32"/>
        </w:rPr>
        <w:t>各高校自主组织本校比赛，比赛环节、评审方式等</w:t>
      </w:r>
      <w:r w:rsidRPr="00722B3C">
        <w:rPr>
          <w:rFonts w:ascii="仿宋" w:eastAsia="仿宋" w:hAnsi="仿宋" w:cs="仿宋"/>
          <w:kern w:val="0"/>
          <w:sz w:val="32"/>
        </w:rPr>
        <w:t>由各高校自行决定。</w:t>
      </w:r>
    </w:p>
    <w:p w14:paraId="60D210E3" w14:textId="77777777" w:rsidR="00722B3C" w:rsidRPr="00722B3C" w:rsidRDefault="00722B3C" w:rsidP="00722B3C">
      <w:pPr>
        <w:numPr>
          <w:ilvl w:val="0"/>
          <w:numId w:val="5"/>
        </w:numPr>
        <w:tabs>
          <w:tab w:val="left" w:pos="1409"/>
        </w:tabs>
        <w:autoSpaceDE w:val="0"/>
        <w:autoSpaceDN w:val="0"/>
        <w:spacing w:line="329" w:lineRule="auto"/>
        <w:ind w:left="527" w:right="431" w:firstLineChars="200" w:firstLine="608"/>
        <w:jc w:val="left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省赛。</w:t>
      </w:r>
      <w:r w:rsidRPr="00722B3C">
        <w:rPr>
          <w:rFonts w:ascii="仿宋" w:eastAsia="仿宋" w:hAnsi="仿宋" w:cs="仿宋"/>
          <w:w w:val="95"/>
          <w:kern w:val="0"/>
          <w:sz w:val="32"/>
        </w:rPr>
        <w:t>省赛主要包括预赛和决赛两个阶段，其中，预赛成</w:t>
      </w:r>
      <w:r w:rsidRPr="00722B3C">
        <w:rPr>
          <w:rFonts w:ascii="仿宋" w:eastAsia="仿宋" w:hAnsi="仿宋" w:cs="仿宋"/>
          <w:spacing w:val="-11"/>
          <w:w w:val="95"/>
          <w:kern w:val="0"/>
          <w:sz w:val="32"/>
        </w:rPr>
        <w:t>绩为网络评审环节成绩，决赛成绩包括网络评审和现场评审环节</w:t>
      </w:r>
      <w:r w:rsidRPr="00722B3C">
        <w:rPr>
          <w:rFonts w:ascii="仿宋" w:eastAsia="仿宋" w:hAnsi="仿宋" w:cs="仿宋"/>
          <w:kern w:val="0"/>
          <w:sz w:val="32"/>
        </w:rPr>
        <w:t>成绩。</w:t>
      </w:r>
    </w:p>
    <w:p w14:paraId="75DEB7BE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第一阶段为网络评审，包括课堂教学实录视频、教学创新成果报告，根据网络评审成绩由高到低排名，不超过50%的参赛教师进入第二阶段即现场评审阶段。现场评审内容为教学设计创新汇报。进入现场评审阶段的选手，依据网络评审（60分）与现场评审（40分）成绩的总得分，由高到低进行排序评奖。</w:t>
      </w:r>
    </w:p>
    <w:p w14:paraId="7C3BE7B6" w14:textId="77777777" w:rsidR="00722B3C" w:rsidRPr="00722B3C" w:rsidRDefault="00722B3C" w:rsidP="00722B3C">
      <w:pPr>
        <w:numPr>
          <w:ilvl w:val="0"/>
          <w:numId w:val="4"/>
        </w:numPr>
        <w:tabs>
          <w:tab w:val="left" w:pos="1968"/>
        </w:tabs>
        <w:autoSpaceDE w:val="0"/>
        <w:autoSpaceDN w:val="0"/>
        <w:spacing w:line="402" w:lineRule="exact"/>
        <w:ind w:hanging="801"/>
        <w:jc w:val="left"/>
        <w:rPr>
          <w:rFonts w:ascii="仿宋" w:eastAsia="仿宋" w:hAnsi="仿宋" w:cs="仿宋"/>
          <w:kern w:val="0"/>
          <w:sz w:val="32"/>
          <w:lang w:eastAsia="en-US"/>
        </w:rPr>
      </w:pPr>
      <w:r w:rsidRPr="00722B3C">
        <w:rPr>
          <w:rFonts w:ascii="仿宋" w:eastAsia="仿宋" w:hAnsi="仿宋" w:cs="仿宋"/>
          <w:kern w:val="0"/>
          <w:sz w:val="32"/>
        </w:rPr>
        <w:t>网络评审</w:t>
      </w:r>
    </w:p>
    <w:p w14:paraId="21351C57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网络评审阶段，参赛教师要在规定时间内将课堂教学实录视频、教学创新成果报告等上传到大赛报名系统，由专家评委进行网络评审。网评满分为60分，其中课堂教学实录视频成绩占40分、教学创新成果报告成绩占20分。根据网络评审成绩，推荐90名入围现场评审。</w:t>
      </w:r>
    </w:p>
    <w:p w14:paraId="0D8D0CC0" w14:textId="77777777" w:rsidR="00722B3C" w:rsidRPr="00722B3C" w:rsidRDefault="00722B3C" w:rsidP="00722B3C">
      <w:pPr>
        <w:numPr>
          <w:ilvl w:val="0"/>
          <w:numId w:val="4"/>
        </w:numPr>
        <w:tabs>
          <w:tab w:val="left" w:pos="1968"/>
        </w:tabs>
        <w:autoSpaceDE w:val="0"/>
        <w:autoSpaceDN w:val="0"/>
        <w:spacing w:before="151"/>
        <w:ind w:hanging="801"/>
        <w:jc w:val="left"/>
        <w:rPr>
          <w:rFonts w:ascii="仿宋" w:eastAsia="仿宋" w:hAnsi="仿宋" w:cs="仿宋"/>
          <w:kern w:val="0"/>
          <w:sz w:val="32"/>
          <w:lang w:eastAsia="en-US"/>
        </w:rPr>
      </w:pPr>
      <w:r w:rsidRPr="00722B3C">
        <w:rPr>
          <w:rFonts w:ascii="仿宋" w:eastAsia="仿宋" w:hAnsi="仿宋" w:cs="仿宋"/>
          <w:kern w:val="0"/>
          <w:sz w:val="32"/>
        </w:rPr>
        <w:t>现场评审</w:t>
      </w:r>
    </w:p>
    <w:p w14:paraId="772EDEBD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现场评审阶段，参赛教师要结合教学大纲与教学实践，进行不超过15分钟的教学设计创新汇报，专家评委依据选手的汇报进行10分钟的提问交流，满分为40分。</w:t>
      </w:r>
    </w:p>
    <w:p w14:paraId="5C23F351" w14:textId="77777777" w:rsidR="00722B3C" w:rsidRPr="00722B3C" w:rsidRDefault="00722B3C" w:rsidP="00722B3C">
      <w:pPr>
        <w:numPr>
          <w:ilvl w:val="0"/>
          <w:numId w:val="4"/>
        </w:numPr>
        <w:tabs>
          <w:tab w:val="left" w:pos="1968"/>
        </w:tabs>
        <w:autoSpaceDE w:val="0"/>
        <w:autoSpaceDN w:val="0"/>
        <w:spacing w:before="149"/>
        <w:ind w:hanging="801"/>
        <w:jc w:val="left"/>
        <w:rPr>
          <w:rFonts w:ascii="仿宋" w:eastAsia="仿宋" w:hAnsi="仿宋" w:cs="仿宋"/>
          <w:kern w:val="0"/>
          <w:sz w:val="32"/>
          <w:lang w:eastAsia="en-US"/>
        </w:rPr>
        <w:sectPr w:rsidR="00722B3C" w:rsidRPr="00722B3C">
          <w:pgSz w:w="11910" w:h="16840"/>
          <w:pgMar w:top="1580" w:right="1040" w:bottom="1060" w:left="1060" w:header="0" w:footer="864" w:gutter="0"/>
          <w:cols w:space="720"/>
        </w:sectPr>
      </w:pPr>
      <w:r w:rsidRPr="00722B3C">
        <w:rPr>
          <w:rFonts w:ascii="仿宋" w:eastAsia="仿宋" w:hAnsi="仿宋" w:cs="仿宋"/>
          <w:kern w:val="0"/>
          <w:sz w:val="32"/>
        </w:rPr>
        <w:t>计分方式</w:t>
      </w:r>
    </w:p>
    <w:p w14:paraId="6A3A519A" w14:textId="77777777" w:rsidR="00722B3C" w:rsidRPr="00722B3C" w:rsidRDefault="00722B3C" w:rsidP="00722B3C">
      <w:pPr>
        <w:autoSpaceDE w:val="0"/>
        <w:autoSpaceDN w:val="0"/>
        <w:spacing w:before="10"/>
        <w:jc w:val="left"/>
        <w:rPr>
          <w:rFonts w:ascii="仿宋" w:eastAsia="仿宋" w:hAnsi="仿宋" w:cs="仿宋"/>
          <w:kern w:val="0"/>
          <w:sz w:val="13"/>
          <w:szCs w:val="32"/>
          <w:lang w:eastAsia="en-US"/>
        </w:rPr>
      </w:pPr>
    </w:p>
    <w:p w14:paraId="5A595F5B" w14:textId="77777777" w:rsidR="00722B3C" w:rsidRPr="00722B3C" w:rsidRDefault="00722B3C" w:rsidP="00722B3C">
      <w:pPr>
        <w:autoSpaceDE w:val="0"/>
        <w:autoSpaceDN w:val="0"/>
        <w:spacing w:before="152" w:line="329" w:lineRule="auto"/>
        <w:ind w:left="527" w:right="431" w:firstLineChars="200" w:firstLine="569"/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color w:val="0B0B0B"/>
          <w:spacing w:val="-9"/>
          <w:w w:val="95"/>
          <w:kern w:val="0"/>
          <w:sz w:val="32"/>
          <w:szCs w:val="32"/>
        </w:rPr>
        <w:t>评委评分实行实名制，课堂教学实录视频、教学创新成果报告、教学设计创新汇报三部分成绩之和为选手的总得分，具体评分细则详见附件2。</w:t>
      </w:r>
    </w:p>
    <w:p w14:paraId="31ABFACE" w14:textId="77777777" w:rsidR="00722B3C" w:rsidRPr="00722B3C" w:rsidRDefault="00722B3C" w:rsidP="00722B3C">
      <w:pPr>
        <w:autoSpaceDE w:val="0"/>
        <w:autoSpaceDN w:val="0"/>
        <w:spacing w:line="405" w:lineRule="exact"/>
        <w:ind w:left="1167"/>
        <w:jc w:val="left"/>
        <w:rPr>
          <w:rFonts w:ascii="仿宋" w:eastAsia="仿宋" w:hAnsi="仿宋" w:cs="仿宋"/>
          <w:b/>
          <w:kern w:val="0"/>
          <w:sz w:val="32"/>
          <w:lang w:eastAsia="en-US"/>
        </w:rPr>
      </w:pP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（</w:t>
      </w:r>
      <w:r w:rsidRPr="00722B3C">
        <w:rPr>
          <w:rFonts w:ascii="仿宋" w:eastAsia="仿宋" w:hAnsi="仿宋" w:cs="仿宋"/>
          <w:b/>
          <w:kern w:val="0"/>
          <w:sz w:val="32"/>
        </w:rPr>
        <w:t>二</w:t>
      </w: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）</w:t>
      </w:r>
      <w:r w:rsidRPr="00722B3C">
        <w:rPr>
          <w:rFonts w:ascii="仿宋" w:eastAsia="仿宋" w:hAnsi="仿宋" w:cs="仿宋"/>
          <w:b/>
          <w:kern w:val="0"/>
          <w:sz w:val="32"/>
        </w:rPr>
        <w:t>材料</w:t>
      </w:r>
      <w:r w:rsidRPr="00722B3C">
        <w:rPr>
          <w:rFonts w:ascii="仿宋" w:eastAsia="仿宋" w:hAnsi="仿宋" w:cs="仿宋" w:hint="eastAsia"/>
          <w:b/>
          <w:kern w:val="0"/>
          <w:sz w:val="32"/>
        </w:rPr>
        <w:t>要求</w:t>
      </w:r>
    </w:p>
    <w:p w14:paraId="2DC17506" w14:textId="77777777" w:rsidR="00722B3C" w:rsidRPr="00722B3C" w:rsidRDefault="00722B3C" w:rsidP="00722B3C">
      <w:pPr>
        <w:numPr>
          <w:ilvl w:val="0"/>
          <w:numId w:val="3"/>
        </w:numPr>
        <w:tabs>
          <w:tab w:val="left" w:pos="1409"/>
        </w:tabs>
        <w:autoSpaceDE w:val="0"/>
        <w:autoSpaceDN w:val="0"/>
        <w:spacing w:before="152" w:line="326" w:lineRule="auto"/>
        <w:ind w:left="527" w:right="431" w:firstLineChars="200" w:firstLine="608"/>
        <w:jc w:val="left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申报书。</w:t>
      </w:r>
      <w:r w:rsidRPr="00722B3C">
        <w:rPr>
          <w:rFonts w:ascii="仿宋" w:eastAsia="仿宋" w:hAnsi="仿宋" w:cs="仿宋"/>
          <w:w w:val="95"/>
          <w:kern w:val="0"/>
          <w:sz w:val="32"/>
        </w:rPr>
        <w:t>参赛教师基本情况、课堂教学创新情况等，申报</w:t>
      </w:r>
      <w:r w:rsidRPr="00722B3C">
        <w:rPr>
          <w:rFonts w:ascii="仿宋" w:eastAsia="仿宋" w:hAnsi="仿宋" w:cs="仿宋"/>
          <w:spacing w:val="-9"/>
          <w:w w:val="95"/>
          <w:kern w:val="0"/>
          <w:sz w:val="32"/>
        </w:rPr>
        <w:t>书样式详见附件</w:t>
      </w:r>
      <w:r w:rsidRPr="00722B3C">
        <w:rPr>
          <w:rFonts w:ascii="仿宋" w:eastAsia="仿宋" w:hAnsi="仿宋" w:cs="仿宋"/>
          <w:w w:val="95"/>
          <w:kern w:val="0"/>
          <w:sz w:val="32"/>
        </w:rPr>
        <w:t>3-1。</w:t>
      </w:r>
    </w:p>
    <w:p w14:paraId="71B325E4" w14:textId="77777777" w:rsidR="00722B3C" w:rsidRPr="00722B3C" w:rsidRDefault="00722B3C" w:rsidP="00722B3C">
      <w:pPr>
        <w:numPr>
          <w:ilvl w:val="0"/>
          <w:numId w:val="3"/>
        </w:numPr>
        <w:tabs>
          <w:tab w:val="left" w:pos="1409"/>
        </w:tabs>
        <w:autoSpaceDE w:val="0"/>
        <w:autoSpaceDN w:val="0"/>
        <w:spacing w:before="3" w:line="329" w:lineRule="auto"/>
        <w:ind w:left="527" w:right="431" w:firstLineChars="200" w:firstLine="608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教学创新成果报告（或课程</w:t>
      </w:r>
      <w:proofErr w:type="gramStart"/>
      <w:r w:rsidRPr="00722B3C">
        <w:rPr>
          <w:rFonts w:ascii="仿宋" w:eastAsia="仿宋" w:hAnsi="仿宋" w:cs="仿宋"/>
          <w:b/>
          <w:w w:val="95"/>
          <w:kern w:val="0"/>
          <w:sz w:val="32"/>
        </w:rPr>
        <w:t>思政创新</w:t>
      </w:r>
      <w:proofErr w:type="gramEnd"/>
      <w:r w:rsidRPr="00722B3C">
        <w:rPr>
          <w:rFonts w:ascii="仿宋" w:eastAsia="仿宋" w:hAnsi="仿宋" w:cs="仿宋"/>
          <w:b/>
          <w:w w:val="95"/>
          <w:kern w:val="0"/>
          <w:sz w:val="32"/>
        </w:rPr>
        <w:t>报告）。</w:t>
      </w:r>
      <w:r w:rsidRPr="00722B3C">
        <w:rPr>
          <w:rFonts w:ascii="仿宋" w:eastAsia="仿宋" w:hAnsi="仿宋" w:cs="仿宋"/>
          <w:w w:val="95"/>
          <w:kern w:val="0"/>
          <w:sz w:val="32"/>
        </w:rPr>
        <w:t>教学创新成</w:t>
      </w:r>
      <w:r w:rsidRPr="00722B3C">
        <w:rPr>
          <w:rFonts w:ascii="仿宋" w:eastAsia="仿宋" w:hAnsi="仿宋" w:cs="仿宋"/>
          <w:spacing w:val="-6"/>
          <w:w w:val="95"/>
          <w:kern w:val="0"/>
          <w:sz w:val="32"/>
        </w:rPr>
        <w:t>果报告应基于参赛课程的教学实践经验与反思，体现教学创新成</w:t>
      </w:r>
      <w:r w:rsidRPr="00722B3C">
        <w:rPr>
          <w:rFonts w:ascii="仿宋" w:eastAsia="仿宋" w:hAnsi="仿宋" w:cs="仿宋"/>
          <w:w w:val="95"/>
          <w:kern w:val="0"/>
          <w:sz w:val="32"/>
        </w:rPr>
        <w:t>效。聚焦教学实践的真实“问题”，通过课程内容的重构、教学方法的创新、教学环境的创设、教学评价的改革等，釆用教学实</w:t>
      </w:r>
      <w:r w:rsidRPr="00722B3C">
        <w:rPr>
          <w:rFonts w:ascii="仿宋" w:eastAsia="仿宋" w:hAnsi="仿宋" w:cs="仿宋"/>
          <w:spacing w:val="-8"/>
          <w:w w:val="95"/>
          <w:kern w:val="0"/>
          <w:sz w:val="32"/>
        </w:rPr>
        <w:t>验研究的范式解决教学问题，明确教学成效及其推广价值。课程</w:t>
      </w:r>
      <w:proofErr w:type="gramStart"/>
      <w:r w:rsidRPr="00722B3C">
        <w:rPr>
          <w:rFonts w:ascii="仿宋" w:eastAsia="仿宋" w:hAnsi="仿宋" w:cs="仿宋"/>
          <w:spacing w:val="-5"/>
          <w:w w:val="95"/>
          <w:kern w:val="0"/>
          <w:sz w:val="32"/>
        </w:rPr>
        <w:t>思政创新</w:t>
      </w:r>
      <w:proofErr w:type="gramEnd"/>
      <w:r w:rsidRPr="00722B3C">
        <w:rPr>
          <w:rFonts w:ascii="仿宋" w:eastAsia="仿宋" w:hAnsi="仿宋" w:cs="仿宋"/>
          <w:spacing w:val="-5"/>
          <w:w w:val="95"/>
          <w:kern w:val="0"/>
          <w:sz w:val="32"/>
        </w:rPr>
        <w:t>报告应立足于学科专业的育人特点和要求，发现和解决</w:t>
      </w:r>
      <w:r w:rsidRPr="00722B3C">
        <w:rPr>
          <w:rFonts w:ascii="仿宋" w:eastAsia="仿宋" w:hAnsi="仿宋" w:cs="仿宋"/>
          <w:spacing w:val="-6"/>
          <w:w w:val="95"/>
          <w:kern w:val="0"/>
          <w:sz w:val="32"/>
        </w:rPr>
        <w:t>本课程开展课程</w:t>
      </w:r>
      <w:proofErr w:type="gramStart"/>
      <w:r w:rsidRPr="00722B3C">
        <w:rPr>
          <w:rFonts w:ascii="仿宋" w:eastAsia="仿宋" w:hAnsi="仿宋" w:cs="仿宋"/>
          <w:spacing w:val="-6"/>
          <w:w w:val="95"/>
          <w:kern w:val="0"/>
          <w:sz w:val="32"/>
        </w:rPr>
        <w:t>思政教学</w:t>
      </w:r>
      <w:proofErr w:type="gramEnd"/>
      <w:r w:rsidRPr="00722B3C">
        <w:rPr>
          <w:rFonts w:ascii="仿宋" w:eastAsia="仿宋" w:hAnsi="仿宋" w:cs="仿宋"/>
          <w:spacing w:val="-6"/>
          <w:w w:val="95"/>
          <w:kern w:val="0"/>
          <w:sz w:val="32"/>
        </w:rPr>
        <w:t>过程中的真实问题。报告包括摘要、正</w:t>
      </w:r>
      <w:r w:rsidRPr="00722B3C">
        <w:rPr>
          <w:rFonts w:ascii="仿宋" w:eastAsia="仿宋" w:hAnsi="仿宋" w:cs="仿宋"/>
          <w:spacing w:val="25"/>
          <w:w w:val="95"/>
          <w:kern w:val="0"/>
          <w:sz w:val="32"/>
        </w:rPr>
        <w:t>文，字数</w:t>
      </w:r>
      <w:r w:rsidRPr="00722B3C">
        <w:rPr>
          <w:rFonts w:ascii="仿宋" w:eastAsia="仿宋" w:hAnsi="仿宋" w:cs="仿宋"/>
          <w:w w:val="95"/>
          <w:kern w:val="0"/>
          <w:sz w:val="32"/>
        </w:rPr>
        <w:t>4000字左右为宜。教学创新成果的支撑材料及目录详</w:t>
      </w:r>
      <w:r w:rsidRPr="00722B3C">
        <w:rPr>
          <w:rFonts w:ascii="仿宋" w:eastAsia="仿宋" w:hAnsi="仿宋" w:cs="仿宋"/>
          <w:spacing w:val="-19"/>
          <w:w w:val="95"/>
          <w:kern w:val="0"/>
          <w:sz w:val="32"/>
        </w:rPr>
        <w:t>见附件</w:t>
      </w:r>
      <w:r w:rsidRPr="00722B3C">
        <w:rPr>
          <w:rFonts w:ascii="仿宋" w:eastAsia="仿宋" w:hAnsi="仿宋" w:cs="仿宋"/>
          <w:w w:val="95"/>
          <w:kern w:val="0"/>
          <w:sz w:val="32"/>
        </w:rPr>
        <w:t>3-2。</w:t>
      </w:r>
    </w:p>
    <w:p w14:paraId="00C19D4F" w14:textId="77777777" w:rsidR="00722B3C" w:rsidRPr="00722B3C" w:rsidRDefault="00722B3C" w:rsidP="00722B3C">
      <w:pPr>
        <w:numPr>
          <w:ilvl w:val="0"/>
          <w:numId w:val="3"/>
        </w:numPr>
        <w:tabs>
          <w:tab w:val="left" w:pos="1409"/>
        </w:tabs>
        <w:autoSpaceDE w:val="0"/>
        <w:autoSpaceDN w:val="0"/>
        <w:spacing w:before="152" w:line="326" w:lineRule="auto"/>
        <w:ind w:left="527" w:right="431" w:firstLineChars="200" w:firstLine="608"/>
        <w:rPr>
          <w:rFonts w:ascii="仿宋" w:eastAsia="仿宋" w:hAnsi="仿宋" w:cs="仿宋"/>
          <w:b/>
          <w:w w:val="95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课堂教学实录视频及相关材料。</w:t>
      </w:r>
      <w:r w:rsidRPr="00722B3C">
        <w:rPr>
          <w:rFonts w:ascii="仿宋" w:eastAsia="仿宋" w:hAnsi="仿宋" w:cs="仿宋"/>
          <w:spacing w:val="-6"/>
          <w:w w:val="95"/>
          <w:kern w:val="0"/>
          <w:sz w:val="32"/>
        </w:rPr>
        <w:t>实录视频为参赛课程中两个1学时的完整教学实录（具体要求详见附件3-3），与课堂教学实录视频配套相关材料包括：课堂教学实录视频信息表(详见附件3-4)、参赛课程的教学大纲(详见附件3-5)、课堂教学实录视频内容对应的教案和课件。其中课程教学大纲反映参赛教师教 学思想、课程设计思路和教学特色，主要包括课程名称、课程性 质、课时学分、学生对象、课程简介、课程目标、课程内容与教 学安排、课程评价等要素。</w:t>
      </w:r>
    </w:p>
    <w:p w14:paraId="1EBC8E62" w14:textId="77777777" w:rsidR="00722B3C" w:rsidRPr="00722B3C" w:rsidRDefault="00722B3C" w:rsidP="00722B3C">
      <w:pPr>
        <w:autoSpaceDE w:val="0"/>
        <w:autoSpaceDN w:val="0"/>
        <w:spacing w:line="328" w:lineRule="auto"/>
        <w:rPr>
          <w:rFonts w:ascii="仿宋" w:eastAsia="仿宋" w:hAnsi="仿宋" w:cs="仿宋"/>
          <w:kern w:val="0"/>
          <w:sz w:val="22"/>
        </w:rPr>
        <w:sectPr w:rsidR="00722B3C" w:rsidRPr="00722B3C">
          <w:pgSz w:w="11910" w:h="16840"/>
          <w:pgMar w:top="1580" w:right="1040" w:bottom="1060" w:left="1060" w:header="0" w:footer="864" w:gutter="0"/>
          <w:cols w:space="720"/>
        </w:sectPr>
      </w:pPr>
    </w:p>
    <w:p w14:paraId="42AEFF4C" w14:textId="77777777" w:rsidR="00722B3C" w:rsidRPr="00722B3C" w:rsidRDefault="00722B3C" w:rsidP="00722B3C">
      <w:pPr>
        <w:autoSpaceDE w:val="0"/>
        <w:autoSpaceDN w:val="0"/>
        <w:spacing w:before="10"/>
        <w:jc w:val="left"/>
        <w:rPr>
          <w:rFonts w:ascii="仿宋" w:eastAsia="仿宋" w:hAnsi="仿宋" w:cs="仿宋"/>
          <w:kern w:val="0"/>
          <w:sz w:val="13"/>
          <w:szCs w:val="32"/>
        </w:rPr>
      </w:pPr>
    </w:p>
    <w:p w14:paraId="4E84E6B4" w14:textId="77777777" w:rsidR="00722B3C" w:rsidRPr="00722B3C" w:rsidRDefault="00722B3C" w:rsidP="00722B3C">
      <w:pPr>
        <w:autoSpaceDE w:val="0"/>
        <w:autoSpaceDN w:val="0"/>
        <w:spacing w:before="54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7" w:name="七、材料报送及时间要求"/>
      <w:bookmarkEnd w:id="7"/>
      <w:r w:rsidRPr="00722B3C">
        <w:rPr>
          <w:rFonts w:ascii="黑体" w:eastAsia="黑体" w:hAnsi="仿宋" w:cs="仿宋" w:hint="eastAsia"/>
          <w:b/>
          <w:w w:val="95"/>
          <w:kern w:val="0"/>
          <w:sz w:val="32"/>
        </w:rPr>
        <w:t>七、材料报送及时间要求</w:t>
      </w:r>
    </w:p>
    <w:p w14:paraId="5B9372B0" w14:textId="77777777" w:rsidR="00722B3C" w:rsidRPr="00722B3C" w:rsidRDefault="00722B3C" w:rsidP="00722B3C">
      <w:pPr>
        <w:autoSpaceDE w:val="0"/>
        <w:autoSpaceDN w:val="0"/>
        <w:spacing w:before="152" w:line="326" w:lineRule="auto"/>
        <w:ind w:left="527" w:right="420" w:firstLineChars="200" w:firstLine="589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spacing w:val="-4"/>
          <w:w w:val="95"/>
          <w:kern w:val="0"/>
          <w:sz w:val="32"/>
          <w:szCs w:val="32"/>
        </w:rPr>
        <w:t>请各参赛高校参照下表，于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2023</w:t>
      </w:r>
      <w:r w:rsidRPr="00722B3C">
        <w:rPr>
          <w:rFonts w:ascii="仿宋" w:eastAsia="仿宋" w:hAnsi="仿宋" w:cs="仿宋"/>
          <w:spacing w:val="-27"/>
          <w:w w:val="95"/>
          <w:kern w:val="0"/>
          <w:sz w:val="32"/>
          <w:szCs w:val="32"/>
        </w:rPr>
        <w:t>年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1</w:t>
      </w:r>
      <w:r w:rsidRPr="00722B3C">
        <w:rPr>
          <w:rFonts w:ascii="仿宋" w:eastAsia="仿宋" w:hAnsi="仿宋" w:cs="仿宋"/>
          <w:spacing w:val="-26"/>
          <w:w w:val="95"/>
          <w:kern w:val="0"/>
          <w:sz w:val="32"/>
          <w:szCs w:val="32"/>
        </w:rPr>
        <w:t>月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5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日前完成</w:t>
      </w:r>
      <w:proofErr w:type="gramStart"/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入围省赛</w:t>
      </w:r>
      <w:r w:rsidRPr="00722B3C">
        <w:rPr>
          <w:rFonts w:ascii="仿宋" w:eastAsia="仿宋" w:hAnsi="仿宋" w:cs="仿宋"/>
          <w:spacing w:val="4"/>
          <w:kern w:val="0"/>
          <w:sz w:val="32"/>
          <w:szCs w:val="32"/>
        </w:rPr>
        <w:t>教师</w:t>
      </w:r>
      <w:proofErr w:type="gramEnd"/>
      <w:r w:rsidRPr="00722B3C">
        <w:rPr>
          <w:rFonts w:ascii="仿宋" w:eastAsia="仿宋" w:hAnsi="仿宋" w:cs="仿宋"/>
          <w:spacing w:val="4"/>
          <w:kern w:val="0"/>
          <w:sz w:val="32"/>
          <w:szCs w:val="32"/>
        </w:rPr>
        <w:t>的选拔推荐工作，</w:t>
      </w:r>
      <w:proofErr w:type="gramStart"/>
      <w:r w:rsidRPr="00722B3C">
        <w:rPr>
          <w:rFonts w:ascii="仿宋" w:eastAsia="仿宋" w:hAnsi="仿宋" w:cs="仿宋"/>
          <w:spacing w:val="4"/>
          <w:kern w:val="0"/>
          <w:sz w:val="32"/>
          <w:szCs w:val="32"/>
        </w:rPr>
        <w:t>大赛官网为</w:t>
      </w:r>
      <w:proofErr w:type="gramEnd"/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fldChar w:fldCharType="begin"/>
      </w:r>
      <w:r w:rsidRPr="00722B3C">
        <w:rPr>
          <w:rFonts w:ascii="仿宋" w:eastAsia="仿宋" w:hAnsi="仿宋" w:cs="仿宋"/>
          <w:kern w:val="0"/>
          <w:sz w:val="32"/>
          <w:szCs w:val="32"/>
        </w:rPr>
        <w:instrText xml:space="preserve"> HYPERLINK "http://nticct.cahe.edu.cn/" \h </w:instrText>
      </w: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fldChar w:fldCharType="separate"/>
      </w:r>
      <w:r w:rsidRPr="00722B3C">
        <w:rPr>
          <w:rFonts w:ascii="Times New Roman" w:eastAsia="Times New Roman" w:hAnsi="仿宋" w:cs="仿宋"/>
          <w:kern w:val="0"/>
          <w:sz w:val="32"/>
          <w:szCs w:val="32"/>
        </w:rPr>
        <w:t>http://nticct.cahe.edu.cn</w:t>
      </w:r>
      <w:r w:rsidRPr="00722B3C">
        <w:rPr>
          <w:rFonts w:ascii="Times New Roman" w:eastAsia="Times New Roman" w:hAnsi="仿宋" w:cs="仿宋"/>
          <w:kern w:val="0"/>
          <w:sz w:val="32"/>
          <w:szCs w:val="32"/>
          <w:lang w:eastAsia="en-US"/>
        </w:rPr>
        <w:fldChar w:fldCharType="end"/>
      </w:r>
      <w:r w:rsidRPr="00722B3C">
        <w:rPr>
          <w:rFonts w:ascii="仿宋" w:eastAsia="仿宋" w:hAnsi="仿宋" w:cs="仿宋"/>
          <w:kern w:val="0"/>
          <w:sz w:val="32"/>
          <w:szCs w:val="32"/>
        </w:rPr>
        <w:t>；</w:t>
      </w:r>
    </w:p>
    <w:p w14:paraId="42A3A7F9" w14:textId="77777777" w:rsidR="00722B3C" w:rsidRPr="00722B3C" w:rsidRDefault="00722B3C" w:rsidP="00722B3C">
      <w:pPr>
        <w:autoSpaceDE w:val="0"/>
        <w:autoSpaceDN w:val="0"/>
        <w:spacing w:before="3" w:after="22"/>
        <w:ind w:left="116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spacing w:val="-1"/>
          <w:w w:val="95"/>
          <w:kern w:val="0"/>
          <w:sz w:val="32"/>
          <w:szCs w:val="32"/>
        </w:rPr>
        <w:t>须邮箱提交的材料请发送至</w:t>
      </w:r>
      <w:hyperlink r:id="rId9" w:history="1">
        <w:r w:rsidRPr="00722B3C">
          <w:rPr>
            <w:rFonts w:ascii="Times New Roman" w:eastAsia="Times New Roman" w:hAnsi="仿宋" w:cs="仿宋"/>
            <w:color w:val="0000FF"/>
            <w:w w:val="95"/>
            <w:kern w:val="0"/>
            <w:sz w:val="32"/>
            <w:szCs w:val="32"/>
            <w:u w:val="single"/>
          </w:rPr>
          <w:t>abc@mail.hzau.edu.cn</w:t>
        </w:r>
      </w:hyperlink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。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5175"/>
        <w:gridCol w:w="1575"/>
      </w:tblGrid>
      <w:tr w:rsidR="00722B3C" w:rsidRPr="00722B3C" w14:paraId="566131D3" w14:textId="77777777" w:rsidTr="00EC0B39">
        <w:trPr>
          <w:trHeight w:val="454"/>
        </w:trPr>
        <w:tc>
          <w:tcPr>
            <w:tcW w:w="2719" w:type="dxa"/>
          </w:tcPr>
          <w:p w14:paraId="1B6FD3BA" w14:textId="77777777" w:rsidR="00722B3C" w:rsidRPr="00722B3C" w:rsidRDefault="00722B3C" w:rsidP="00722B3C">
            <w:pPr>
              <w:spacing w:before="47"/>
              <w:ind w:left="115" w:right="108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b/>
                <w:sz w:val="28"/>
              </w:rPr>
              <w:t>时间</w:t>
            </w:r>
            <w:proofErr w:type="spellEnd"/>
          </w:p>
        </w:tc>
        <w:tc>
          <w:tcPr>
            <w:tcW w:w="5175" w:type="dxa"/>
          </w:tcPr>
          <w:p w14:paraId="2C1A3900" w14:textId="77777777" w:rsidR="00722B3C" w:rsidRPr="00722B3C" w:rsidRDefault="00722B3C" w:rsidP="00722B3C">
            <w:pPr>
              <w:spacing w:before="47"/>
              <w:ind w:left="117" w:right="108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b/>
                <w:w w:val="95"/>
                <w:sz w:val="28"/>
              </w:rPr>
              <w:t>工作内容</w:t>
            </w:r>
            <w:proofErr w:type="spellEnd"/>
          </w:p>
        </w:tc>
        <w:tc>
          <w:tcPr>
            <w:tcW w:w="1575" w:type="dxa"/>
          </w:tcPr>
          <w:p w14:paraId="050971D8" w14:textId="77777777" w:rsidR="00722B3C" w:rsidRPr="00722B3C" w:rsidRDefault="00722B3C" w:rsidP="00722B3C">
            <w:pPr>
              <w:spacing w:before="47"/>
              <w:ind w:left="221" w:right="214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b/>
                <w:w w:val="95"/>
                <w:sz w:val="28"/>
              </w:rPr>
              <w:t>完成方式</w:t>
            </w:r>
            <w:proofErr w:type="spellEnd"/>
          </w:p>
        </w:tc>
      </w:tr>
      <w:tr w:rsidR="00722B3C" w:rsidRPr="00722B3C" w14:paraId="46A5F141" w14:textId="77777777" w:rsidTr="00EC0B39">
        <w:trPr>
          <w:trHeight w:val="453"/>
        </w:trPr>
        <w:tc>
          <w:tcPr>
            <w:tcW w:w="2719" w:type="dxa"/>
            <w:vAlign w:val="center"/>
          </w:tcPr>
          <w:p w14:paraId="69C15AFE" w14:textId="6711128B" w:rsidR="00722B3C" w:rsidRPr="00722B3C" w:rsidRDefault="00722B3C" w:rsidP="00722B3C">
            <w:pPr>
              <w:spacing w:before="48"/>
              <w:ind w:left="117" w:right="108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2023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年1月5日前</w:t>
            </w:r>
          </w:p>
        </w:tc>
        <w:tc>
          <w:tcPr>
            <w:tcW w:w="5175" w:type="dxa"/>
          </w:tcPr>
          <w:p w14:paraId="39CCBF54" w14:textId="77777777" w:rsidR="00722B3C" w:rsidRPr="00722B3C" w:rsidRDefault="00722B3C" w:rsidP="00722B3C">
            <w:pPr>
              <w:spacing w:before="48"/>
              <w:ind w:left="117" w:right="108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高校完成省赛推荐教师的选拔工作</w:t>
            </w:r>
          </w:p>
        </w:tc>
        <w:tc>
          <w:tcPr>
            <w:tcW w:w="1575" w:type="dxa"/>
          </w:tcPr>
          <w:p w14:paraId="7ED4D96C" w14:textId="77777777" w:rsidR="00722B3C" w:rsidRPr="00722B3C" w:rsidRDefault="00722B3C" w:rsidP="00722B3C">
            <w:pPr>
              <w:spacing w:before="48"/>
              <w:ind w:left="221" w:right="214"/>
              <w:jc w:val="center"/>
              <w:rPr>
                <w:rFonts w:ascii="仿宋" w:eastAsia="仿宋" w:hAnsi="仿宋" w:cs="仿宋"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sz w:val="28"/>
              </w:rPr>
              <w:t>校赛</w:t>
            </w:r>
            <w:proofErr w:type="spellEnd"/>
          </w:p>
        </w:tc>
      </w:tr>
      <w:tr w:rsidR="00722B3C" w:rsidRPr="00722B3C" w14:paraId="7454EE6E" w14:textId="77777777" w:rsidTr="00EC0B39">
        <w:trPr>
          <w:trHeight w:val="1089"/>
        </w:trPr>
        <w:tc>
          <w:tcPr>
            <w:tcW w:w="2719" w:type="dxa"/>
            <w:vMerge w:val="restart"/>
            <w:vAlign w:val="center"/>
          </w:tcPr>
          <w:p w14:paraId="67252F8A" w14:textId="36CCDBBD" w:rsidR="00722B3C" w:rsidRPr="00722B3C" w:rsidRDefault="00722B3C" w:rsidP="00722B3C">
            <w:pPr>
              <w:spacing w:before="196"/>
              <w:ind w:left="133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2023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年1月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日前</w:t>
            </w:r>
          </w:p>
        </w:tc>
        <w:tc>
          <w:tcPr>
            <w:tcW w:w="5175" w:type="dxa"/>
          </w:tcPr>
          <w:p w14:paraId="189DB4AD" w14:textId="77777777" w:rsidR="00722B3C" w:rsidRPr="00722B3C" w:rsidRDefault="00722B3C" w:rsidP="00722B3C">
            <w:pPr>
              <w:spacing w:before="2"/>
              <w:ind w:left="107"/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pacing w:val="-1"/>
                <w:sz w:val="28"/>
                <w:lang w:eastAsia="zh-CN"/>
              </w:rPr>
              <w:t>高校提交联系人信息表（</w:t>
            </w:r>
            <w:r w:rsidRPr="00722B3C">
              <w:rPr>
                <w:rFonts w:ascii="仿宋" w:eastAsia="仿宋" w:hAnsi="仿宋" w:cs="仿宋"/>
                <w:spacing w:val="-25"/>
                <w:sz w:val="28"/>
                <w:lang w:eastAsia="zh-CN"/>
              </w:rPr>
              <w:t>附件</w:t>
            </w:r>
            <w:r w:rsidRPr="00722B3C">
              <w:rPr>
                <w:rFonts w:ascii="仿宋" w:eastAsia="仿宋" w:hAnsi="仿宋" w:cs="仿宋"/>
                <w:spacing w:val="-1"/>
                <w:sz w:val="28"/>
                <w:lang w:eastAsia="zh-CN"/>
              </w:rPr>
              <w:t>4），专家</w:t>
            </w:r>
          </w:p>
          <w:p w14:paraId="752907C4" w14:textId="77777777" w:rsidR="00722B3C" w:rsidRPr="00722B3C" w:rsidRDefault="00722B3C" w:rsidP="00722B3C">
            <w:pPr>
              <w:spacing w:line="360" w:lineRule="atLeast"/>
              <w:ind w:left="1641" w:right="94" w:hanging="1534"/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pacing w:val="-1"/>
                <w:sz w:val="28"/>
                <w:lang w:eastAsia="zh-CN"/>
              </w:rPr>
              <w:t>推荐汇总表（</w:t>
            </w:r>
            <w:r w:rsidRPr="00722B3C">
              <w:rPr>
                <w:rFonts w:ascii="仿宋" w:eastAsia="仿宋" w:hAnsi="仿宋" w:cs="仿宋"/>
                <w:spacing w:val="-25"/>
                <w:sz w:val="28"/>
                <w:lang w:eastAsia="zh-CN"/>
              </w:rPr>
              <w:t xml:space="preserve">附件 </w:t>
            </w:r>
            <w:r w:rsidRPr="00722B3C">
              <w:rPr>
                <w:rFonts w:ascii="仿宋" w:eastAsia="仿宋" w:hAnsi="仿宋" w:cs="仿宋"/>
                <w:spacing w:val="-1"/>
                <w:sz w:val="28"/>
                <w:lang w:eastAsia="zh-CN"/>
              </w:rPr>
              <w:t>5）、省赛推荐教师汇总表</w:t>
            </w: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（</w:t>
            </w:r>
            <w:r w:rsidRPr="00722B3C">
              <w:rPr>
                <w:rFonts w:ascii="仿宋" w:eastAsia="仿宋" w:hAnsi="仿宋" w:cs="仿宋"/>
                <w:spacing w:val="-24"/>
                <w:sz w:val="28"/>
                <w:lang w:eastAsia="zh-CN"/>
              </w:rPr>
              <w:t xml:space="preserve">附件 </w:t>
            </w: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6）</w:t>
            </w:r>
          </w:p>
        </w:tc>
        <w:tc>
          <w:tcPr>
            <w:tcW w:w="1575" w:type="dxa"/>
            <w:vMerge w:val="restart"/>
          </w:tcPr>
          <w:p w14:paraId="421BEFE0" w14:textId="77777777" w:rsidR="00722B3C" w:rsidRPr="00722B3C" w:rsidRDefault="00722B3C" w:rsidP="00722B3C">
            <w:pPr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</w:p>
          <w:p w14:paraId="44CE4003" w14:textId="77777777" w:rsidR="00722B3C" w:rsidRPr="00722B3C" w:rsidRDefault="00722B3C" w:rsidP="00722B3C">
            <w:pPr>
              <w:spacing w:before="3"/>
              <w:jc w:val="left"/>
              <w:rPr>
                <w:rFonts w:ascii="仿宋" w:eastAsia="仿宋" w:hAnsi="仿宋" w:cs="仿宋"/>
                <w:sz w:val="29"/>
                <w:lang w:eastAsia="zh-CN"/>
              </w:rPr>
            </w:pPr>
          </w:p>
          <w:p w14:paraId="377A928D" w14:textId="77777777" w:rsidR="00722B3C" w:rsidRPr="00722B3C" w:rsidRDefault="00722B3C" w:rsidP="00722B3C">
            <w:pPr>
              <w:spacing w:before="1" w:line="242" w:lineRule="auto"/>
              <w:ind w:left="505" w:right="495"/>
              <w:jc w:val="left"/>
              <w:rPr>
                <w:rFonts w:ascii="仿宋" w:eastAsia="仿宋" w:hAnsi="仿宋" w:cs="仿宋"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spacing w:val="-1"/>
                <w:sz w:val="28"/>
              </w:rPr>
              <w:t>邮箱提交</w:t>
            </w:r>
            <w:proofErr w:type="spellEnd"/>
          </w:p>
        </w:tc>
      </w:tr>
      <w:tr w:rsidR="00722B3C" w:rsidRPr="00722B3C" w14:paraId="064FC0D6" w14:textId="77777777" w:rsidTr="00EC0B39">
        <w:trPr>
          <w:trHeight w:val="1090"/>
        </w:trPr>
        <w:tc>
          <w:tcPr>
            <w:tcW w:w="2719" w:type="dxa"/>
            <w:vMerge/>
            <w:tcBorders>
              <w:top w:val="nil"/>
            </w:tcBorders>
            <w:vAlign w:val="center"/>
          </w:tcPr>
          <w:p w14:paraId="794BEF8A" w14:textId="77777777" w:rsidR="00722B3C" w:rsidRPr="00722B3C" w:rsidRDefault="00722B3C" w:rsidP="00722B3C">
            <w:pPr>
              <w:jc w:val="center"/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5175" w:type="dxa"/>
          </w:tcPr>
          <w:p w14:paraId="71316B74" w14:textId="77777777" w:rsidR="00722B3C" w:rsidRPr="00722B3C" w:rsidRDefault="00722B3C" w:rsidP="00722B3C">
            <w:pPr>
              <w:spacing w:before="2"/>
              <w:ind w:left="107" w:firstLine="28"/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高校</w:t>
            </w:r>
            <w:proofErr w:type="gramStart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提交校赛工作总结</w:t>
            </w:r>
            <w:proofErr w:type="gramEnd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(包括但不限于比</w:t>
            </w:r>
          </w:p>
          <w:p w14:paraId="0FF437C1" w14:textId="77777777" w:rsidR="00722B3C" w:rsidRPr="00722B3C" w:rsidRDefault="00722B3C" w:rsidP="00722B3C">
            <w:pPr>
              <w:spacing w:line="360" w:lineRule="atLeast"/>
              <w:ind w:left="837" w:right="94" w:hanging="730"/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pacing w:val="-5"/>
                <w:sz w:val="28"/>
                <w:lang w:eastAsia="zh-CN"/>
              </w:rPr>
              <w:t>赛基本概况、奖项设置与颁发、效果与亮</w:t>
            </w: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点、存在问题与建议等内容)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14:paraId="270BAF45" w14:textId="77777777" w:rsidR="00722B3C" w:rsidRPr="00722B3C" w:rsidRDefault="00722B3C" w:rsidP="00722B3C">
            <w:pPr>
              <w:jc w:val="left"/>
              <w:rPr>
                <w:rFonts w:ascii="仿宋" w:eastAsia="仿宋" w:hAnsi="仿宋" w:cs="仿宋"/>
                <w:sz w:val="2"/>
                <w:szCs w:val="2"/>
                <w:lang w:eastAsia="zh-CN"/>
              </w:rPr>
            </w:pPr>
          </w:p>
        </w:tc>
      </w:tr>
      <w:tr w:rsidR="00722B3C" w:rsidRPr="00722B3C" w14:paraId="4061FB9F" w14:textId="77777777" w:rsidTr="00EC0B39">
        <w:trPr>
          <w:trHeight w:val="453"/>
        </w:trPr>
        <w:tc>
          <w:tcPr>
            <w:tcW w:w="2719" w:type="dxa"/>
            <w:vMerge w:val="restart"/>
            <w:vAlign w:val="center"/>
          </w:tcPr>
          <w:p w14:paraId="3CA59242" w14:textId="46FB119B" w:rsidR="00722B3C" w:rsidRPr="00722B3C" w:rsidRDefault="00722B3C" w:rsidP="00722B3C">
            <w:pPr>
              <w:spacing w:before="1"/>
              <w:ind w:left="203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2023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年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月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日前</w:t>
            </w:r>
          </w:p>
        </w:tc>
        <w:tc>
          <w:tcPr>
            <w:tcW w:w="5175" w:type="dxa"/>
          </w:tcPr>
          <w:p w14:paraId="36E8B084" w14:textId="77777777" w:rsidR="00722B3C" w:rsidRPr="00722B3C" w:rsidRDefault="00722B3C" w:rsidP="00722B3C">
            <w:pPr>
              <w:spacing w:before="47"/>
              <w:ind w:left="117" w:right="108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proofErr w:type="gramStart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入围省赛教师</w:t>
            </w:r>
            <w:proofErr w:type="gramEnd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系统注册并提交材料</w:t>
            </w:r>
          </w:p>
        </w:tc>
        <w:tc>
          <w:tcPr>
            <w:tcW w:w="1575" w:type="dxa"/>
            <w:vMerge w:val="restart"/>
          </w:tcPr>
          <w:p w14:paraId="17C876D2" w14:textId="77777777" w:rsidR="00722B3C" w:rsidRPr="00722B3C" w:rsidRDefault="00722B3C" w:rsidP="00722B3C">
            <w:pPr>
              <w:spacing w:before="7"/>
              <w:jc w:val="left"/>
              <w:rPr>
                <w:rFonts w:ascii="仿宋" w:eastAsia="仿宋" w:hAnsi="仿宋" w:cs="仿宋"/>
                <w:sz w:val="25"/>
                <w:lang w:eastAsia="zh-CN"/>
              </w:rPr>
            </w:pPr>
          </w:p>
          <w:p w14:paraId="008318FB" w14:textId="77777777" w:rsidR="00722B3C" w:rsidRPr="00722B3C" w:rsidRDefault="00722B3C" w:rsidP="00722B3C">
            <w:pPr>
              <w:spacing w:line="244" w:lineRule="auto"/>
              <w:ind w:left="505" w:right="495"/>
              <w:jc w:val="left"/>
              <w:rPr>
                <w:rFonts w:ascii="仿宋" w:eastAsia="仿宋" w:hAnsi="仿宋" w:cs="仿宋"/>
                <w:sz w:val="28"/>
              </w:rPr>
            </w:pPr>
            <w:proofErr w:type="spellStart"/>
            <w:r w:rsidRPr="00722B3C">
              <w:rPr>
                <w:rFonts w:ascii="仿宋" w:eastAsia="仿宋" w:hAnsi="仿宋" w:cs="仿宋"/>
                <w:spacing w:val="-1"/>
                <w:sz w:val="28"/>
              </w:rPr>
              <w:t>大赛官网</w:t>
            </w:r>
            <w:proofErr w:type="spellEnd"/>
          </w:p>
        </w:tc>
      </w:tr>
      <w:tr w:rsidR="00722B3C" w:rsidRPr="00722B3C" w14:paraId="4A3C46BD" w14:textId="77777777" w:rsidTr="00EC0B39">
        <w:trPr>
          <w:trHeight w:val="454"/>
        </w:trPr>
        <w:tc>
          <w:tcPr>
            <w:tcW w:w="2719" w:type="dxa"/>
            <w:vMerge/>
            <w:tcBorders>
              <w:top w:val="nil"/>
            </w:tcBorders>
            <w:vAlign w:val="center"/>
          </w:tcPr>
          <w:p w14:paraId="09FEE393" w14:textId="77777777" w:rsidR="00722B3C" w:rsidRPr="00722B3C" w:rsidRDefault="00722B3C" w:rsidP="00722B3C">
            <w:pPr>
              <w:jc w:val="center"/>
              <w:rPr>
                <w:rFonts w:ascii="仿宋" w:eastAsia="仿宋" w:hAnsi="仿宋" w:cs="仿宋"/>
                <w:sz w:val="2"/>
                <w:szCs w:val="2"/>
              </w:rPr>
            </w:pPr>
          </w:p>
        </w:tc>
        <w:tc>
          <w:tcPr>
            <w:tcW w:w="5175" w:type="dxa"/>
          </w:tcPr>
          <w:p w14:paraId="126D310F" w14:textId="77777777" w:rsidR="00722B3C" w:rsidRPr="00722B3C" w:rsidRDefault="00722B3C" w:rsidP="00722B3C">
            <w:pPr>
              <w:spacing w:before="46"/>
              <w:ind w:left="117" w:right="106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proofErr w:type="gramStart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校赛管理员</w:t>
            </w:r>
            <w:proofErr w:type="gramEnd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审核并提交</w:t>
            </w:r>
            <w:proofErr w:type="gramStart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入围省</w:t>
            </w:r>
            <w:proofErr w:type="gramEnd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赛作品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14:paraId="01FFB7D6" w14:textId="77777777" w:rsidR="00722B3C" w:rsidRPr="00722B3C" w:rsidRDefault="00722B3C" w:rsidP="00722B3C">
            <w:pPr>
              <w:jc w:val="left"/>
              <w:rPr>
                <w:rFonts w:ascii="仿宋" w:eastAsia="仿宋" w:hAnsi="仿宋" w:cs="仿宋"/>
                <w:sz w:val="2"/>
                <w:szCs w:val="2"/>
                <w:lang w:eastAsia="zh-CN"/>
              </w:rPr>
            </w:pPr>
          </w:p>
        </w:tc>
      </w:tr>
      <w:tr w:rsidR="00722B3C" w:rsidRPr="00722B3C" w14:paraId="5B7571F4" w14:textId="77777777" w:rsidTr="00EC0B39">
        <w:trPr>
          <w:trHeight w:val="453"/>
        </w:trPr>
        <w:tc>
          <w:tcPr>
            <w:tcW w:w="2719" w:type="dxa"/>
            <w:vAlign w:val="center"/>
          </w:tcPr>
          <w:p w14:paraId="05728AC5" w14:textId="40FCAD89" w:rsidR="00722B3C" w:rsidRPr="00722B3C" w:rsidRDefault="00722B3C" w:rsidP="00722B3C">
            <w:pPr>
              <w:spacing w:before="48"/>
              <w:ind w:left="117" w:right="108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2023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年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月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日前</w:t>
            </w:r>
          </w:p>
        </w:tc>
        <w:tc>
          <w:tcPr>
            <w:tcW w:w="5175" w:type="dxa"/>
          </w:tcPr>
          <w:p w14:paraId="16426456" w14:textId="77777777" w:rsidR="00722B3C" w:rsidRPr="00722B3C" w:rsidRDefault="00722B3C" w:rsidP="00722B3C">
            <w:pPr>
              <w:spacing w:before="48"/>
              <w:ind w:left="117" w:right="108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组织省</w:t>
            </w:r>
            <w:proofErr w:type="gramStart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赛网络</w:t>
            </w:r>
            <w:proofErr w:type="gramEnd"/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评审,公布网评入围名单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 w14:paraId="0C0FF6A3" w14:textId="77777777" w:rsidR="00722B3C" w:rsidRPr="00722B3C" w:rsidRDefault="00722B3C" w:rsidP="00722B3C">
            <w:pPr>
              <w:jc w:val="left"/>
              <w:rPr>
                <w:rFonts w:ascii="仿宋" w:eastAsia="仿宋" w:hAnsi="仿宋" w:cs="仿宋"/>
                <w:sz w:val="2"/>
                <w:szCs w:val="2"/>
                <w:lang w:eastAsia="zh-CN"/>
              </w:rPr>
            </w:pPr>
          </w:p>
        </w:tc>
      </w:tr>
      <w:tr w:rsidR="00722B3C" w:rsidRPr="00722B3C" w14:paraId="336C7D38" w14:textId="77777777" w:rsidTr="00EC0B39">
        <w:trPr>
          <w:trHeight w:val="1088"/>
        </w:trPr>
        <w:tc>
          <w:tcPr>
            <w:tcW w:w="2719" w:type="dxa"/>
            <w:vAlign w:val="center"/>
          </w:tcPr>
          <w:p w14:paraId="43A173F5" w14:textId="13AFC1F7" w:rsidR="00722B3C" w:rsidRPr="00722B3C" w:rsidRDefault="00722B3C" w:rsidP="00722B3C">
            <w:pPr>
              <w:ind w:left="117" w:right="108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2023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年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月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1</w:t>
            </w:r>
            <w:r>
              <w:rPr>
                <w:rFonts w:ascii="仿宋" w:eastAsia="仿宋" w:hAnsi="仿宋" w:cs="仿宋"/>
                <w:sz w:val="28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lang w:eastAsia="zh-CN"/>
              </w:rPr>
              <w:t>日前</w:t>
            </w:r>
          </w:p>
        </w:tc>
        <w:tc>
          <w:tcPr>
            <w:tcW w:w="5175" w:type="dxa"/>
          </w:tcPr>
          <w:p w14:paraId="23EA6170" w14:textId="77777777" w:rsidR="00722B3C" w:rsidRPr="00722B3C" w:rsidRDefault="00722B3C" w:rsidP="00722B3C">
            <w:pPr>
              <w:spacing w:before="5"/>
              <w:jc w:val="left"/>
              <w:rPr>
                <w:rFonts w:ascii="仿宋" w:eastAsia="仿宋" w:hAnsi="仿宋" w:cs="仿宋"/>
                <w:sz w:val="28"/>
                <w:lang w:eastAsia="zh-CN"/>
              </w:rPr>
            </w:pPr>
          </w:p>
          <w:p w14:paraId="71A8BA96" w14:textId="77777777" w:rsidR="00722B3C" w:rsidRPr="00722B3C" w:rsidRDefault="00722B3C" w:rsidP="00722B3C">
            <w:pPr>
              <w:ind w:left="117" w:right="108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组织省赛现场评审,公布进入全国赛名单</w:t>
            </w:r>
          </w:p>
        </w:tc>
        <w:tc>
          <w:tcPr>
            <w:tcW w:w="1575" w:type="dxa"/>
          </w:tcPr>
          <w:p w14:paraId="710AEF78" w14:textId="77777777" w:rsidR="00722B3C" w:rsidRPr="00722B3C" w:rsidRDefault="00722B3C" w:rsidP="00722B3C">
            <w:pPr>
              <w:spacing w:before="1" w:line="242" w:lineRule="auto"/>
              <w:ind w:left="227" w:right="214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pacing w:val="-1"/>
                <w:sz w:val="28"/>
                <w:lang w:eastAsia="zh-CN"/>
              </w:rPr>
              <w:t>具体时间地点另行</w:t>
            </w:r>
          </w:p>
          <w:p w14:paraId="4B91CCD9" w14:textId="77777777" w:rsidR="00722B3C" w:rsidRPr="00722B3C" w:rsidRDefault="00722B3C" w:rsidP="00722B3C">
            <w:pPr>
              <w:spacing w:before="3" w:line="340" w:lineRule="exact"/>
              <w:ind w:left="221" w:right="214"/>
              <w:jc w:val="center"/>
              <w:rPr>
                <w:rFonts w:ascii="仿宋" w:eastAsia="仿宋" w:hAnsi="仿宋" w:cs="仿宋"/>
                <w:sz w:val="28"/>
                <w:lang w:eastAsia="zh-CN"/>
              </w:rPr>
            </w:pPr>
            <w:r w:rsidRPr="00722B3C">
              <w:rPr>
                <w:rFonts w:ascii="仿宋" w:eastAsia="仿宋" w:hAnsi="仿宋" w:cs="仿宋"/>
                <w:sz w:val="28"/>
                <w:lang w:eastAsia="zh-CN"/>
              </w:rPr>
              <w:t>通知</w:t>
            </w:r>
          </w:p>
        </w:tc>
      </w:tr>
    </w:tbl>
    <w:p w14:paraId="640CA5C2" w14:textId="77777777" w:rsidR="00722B3C" w:rsidRPr="00722B3C" w:rsidRDefault="00722B3C" w:rsidP="00722B3C">
      <w:pPr>
        <w:autoSpaceDE w:val="0"/>
        <w:autoSpaceDN w:val="0"/>
        <w:spacing w:before="130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8" w:name="八、奖项设置"/>
      <w:bookmarkEnd w:id="8"/>
      <w:r w:rsidRPr="00722B3C">
        <w:rPr>
          <w:rFonts w:ascii="黑体" w:eastAsia="黑体" w:hAnsi="仿宋" w:cs="仿宋" w:hint="eastAsia"/>
          <w:b/>
          <w:w w:val="95"/>
          <w:kern w:val="0"/>
          <w:sz w:val="32"/>
        </w:rPr>
        <w:t>八、奖项设置</w:t>
      </w:r>
    </w:p>
    <w:p w14:paraId="543FEA34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Times New Roman" w:eastAsia="Times New Roman" w:hAnsi="仿宋" w:cs="仿宋"/>
          <w:b/>
          <w:kern w:val="0"/>
          <w:sz w:val="32"/>
        </w:rPr>
        <w:t>(</w:t>
      </w:r>
      <w:r w:rsidRPr="00722B3C">
        <w:rPr>
          <w:rFonts w:ascii="仿宋" w:eastAsia="仿宋" w:hAnsi="仿宋" w:cs="仿宋"/>
          <w:b/>
          <w:kern w:val="0"/>
          <w:sz w:val="32"/>
        </w:rPr>
        <w:t>一）校赛</w:t>
      </w:r>
    </w:p>
    <w:p w14:paraId="3308A7DB" w14:textId="58B0ECC8" w:rsidR="00722B3C" w:rsidRPr="00722B3C" w:rsidRDefault="00722B3C" w:rsidP="00722B3C">
      <w:pPr>
        <w:autoSpaceDE w:val="0"/>
        <w:autoSpaceDN w:val="0"/>
        <w:spacing w:before="149" w:line="329" w:lineRule="auto"/>
        <w:ind w:left="527" w:right="431" w:firstLineChars="200" w:firstLine="569"/>
        <w:jc w:val="left"/>
        <w:rPr>
          <w:rFonts w:ascii="仿宋" w:eastAsia="仿宋" w:hAnsi="仿宋" w:cs="仿宋"/>
          <w:kern w:val="0"/>
          <w:sz w:val="32"/>
          <w:szCs w:val="32"/>
        </w:rPr>
      </w:pPr>
      <w:proofErr w:type="gramStart"/>
      <w:r w:rsidRPr="00722B3C">
        <w:rPr>
          <w:rFonts w:ascii="仿宋" w:eastAsia="仿宋" w:hAnsi="仿宋" w:cs="仿宋"/>
          <w:spacing w:val="-9"/>
          <w:w w:val="95"/>
          <w:kern w:val="0"/>
          <w:sz w:val="32"/>
          <w:szCs w:val="32"/>
        </w:rPr>
        <w:t>校赛的</w:t>
      </w:r>
      <w:proofErr w:type="gramEnd"/>
      <w:r w:rsidRPr="00722B3C">
        <w:rPr>
          <w:rFonts w:ascii="仿宋" w:eastAsia="仿宋" w:hAnsi="仿宋" w:cs="仿宋"/>
          <w:spacing w:val="-9"/>
          <w:w w:val="95"/>
          <w:kern w:val="0"/>
          <w:sz w:val="32"/>
          <w:szCs w:val="32"/>
        </w:rPr>
        <w:t>奖项设置参照省赛执行，获奖项数原则上控制在参赛</w:t>
      </w:r>
      <w:r w:rsidRPr="00722B3C">
        <w:rPr>
          <w:rFonts w:ascii="仿宋" w:eastAsia="仿宋" w:hAnsi="仿宋" w:cs="仿宋"/>
          <w:spacing w:val="-18"/>
          <w:w w:val="95"/>
          <w:kern w:val="0"/>
          <w:sz w:val="32"/>
          <w:szCs w:val="32"/>
        </w:rPr>
        <w:t xml:space="preserve">项数的 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30%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左右。</w:t>
      </w:r>
    </w:p>
    <w:p w14:paraId="6E1C43AA" w14:textId="77777777" w:rsidR="00722B3C" w:rsidRPr="00722B3C" w:rsidRDefault="00722B3C" w:rsidP="00722B3C">
      <w:pPr>
        <w:autoSpaceDE w:val="0"/>
        <w:autoSpaceDN w:val="0"/>
        <w:spacing w:line="407" w:lineRule="exact"/>
        <w:ind w:left="1167"/>
        <w:jc w:val="left"/>
        <w:rPr>
          <w:rFonts w:ascii="仿宋" w:eastAsia="仿宋" w:hAnsi="仿宋" w:cs="仿宋"/>
          <w:b/>
          <w:kern w:val="0"/>
          <w:sz w:val="32"/>
          <w:lang w:eastAsia="en-US"/>
        </w:rPr>
      </w:pP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（</w:t>
      </w:r>
      <w:r w:rsidRPr="00722B3C">
        <w:rPr>
          <w:rFonts w:ascii="仿宋" w:eastAsia="仿宋" w:hAnsi="仿宋" w:cs="仿宋"/>
          <w:b/>
          <w:kern w:val="0"/>
          <w:sz w:val="32"/>
        </w:rPr>
        <w:t>二</w:t>
      </w:r>
      <w:r w:rsidRPr="00722B3C">
        <w:rPr>
          <w:rFonts w:ascii="仿宋" w:eastAsia="仿宋" w:hAnsi="仿宋" w:cs="仿宋"/>
          <w:b/>
          <w:kern w:val="0"/>
          <w:sz w:val="32"/>
          <w:lang w:eastAsia="en-US"/>
        </w:rPr>
        <w:t>）</w:t>
      </w:r>
      <w:r w:rsidRPr="00722B3C">
        <w:rPr>
          <w:rFonts w:ascii="仿宋" w:eastAsia="仿宋" w:hAnsi="仿宋" w:cs="仿宋"/>
          <w:b/>
          <w:kern w:val="0"/>
          <w:sz w:val="32"/>
        </w:rPr>
        <w:t>省赛</w:t>
      </w:r>
    </w:p>
    <w:p w14:paraId="4D5CB90F" w14:textId="77777777" w:rsidR="00722B3C" w:rsidRPr="00722B3C" w:rsidRDefault="00722B3C" w:rsidP="00722B3C">
      <w:pPr>
        <w:numPr>
          <w:ilvl w:val="0"/>
          <w:numId w:val="2"/>
        </w:numPr>
        <w:tabs>
          <w:tab w:val="left" w:pos="1970"/>
        </w:tabs>
        <w:autoSpaceDE w:val="0"/>
        <w:autoSpaceDN w:val="0"/>
        <w:spacing w:before="149" w:line="329" w:lineRule="auto"/>
        <w:ind w:left="527" w:right="357" w:firstLineChars="200" w:firstLine="608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w w:val="95"/>
          <w:kern w:val="0"/>
          <w:sz w:val="32"/>
        </w:rPr>
        <w:t>个人（团队）奖。</w:t>
      </w:r>
      <w:r w:rsidRPr="00722B3C">
        <w:rPr>
          <w:rFonts w:ascii="仿宋" w:eastAsia="仿宋" w:hAnsi="仿宋" w:cs="仿宋"/>
          <w:spacing w:val="3"/>
          <w:w w:val="95"/>
          <w:kern w:val="0"/>
          <w:sz w:val="32"/>
        </w:rPr>
        <w:t>奖项总量为</w:t>
      </w:r>
      <w:r w:rsidRPr="00722B3C">
        <w:rPr>
          <w:rFonts w:ascii="Times New Roman" w:eastAsia="Times New Roman" w:hAnsi="仿宋" w:cs="仿宋"/>
          <w:w w:val="95"/>
          <w:kern w:val="0"/>
          <w:sz w:val="32"/>
        </w:rPr>
        <w:t>90</w:t>
      </w:r>
      <w:r w:rsidRPr="00722B3C">
        <w:rPr>
          <w:rFonts w:ascii="仿宋" w:eastAsia="仿宋" w:hAnsi="仿宋" w:cs="仿宋"/>
          <w:w w:val="95"/>
          <w:kern w:val="0"/>
          <w:sz w:val="32"/>
        </w:rPr>
        <w:t>项，按组别分设特等</w:t>
      </w:r>
      <w:r w:rsidRPr="00722B3C">
        <w:rPr>
          <w:rFonts w:ascii="仿宋" w:eastAsia="仿宋" w:hAnsi="仿宋" w:cs="仿宋"/>
          <w:spacing w:val="5"/>
          <w:w w:val="95"/>
          <w:kern w:val="0"/>
          <w:sz w:val="32"/>
        </w:rPr>
        <w:t>奖、一等奖、二等奖、三等奖，获奖比例分别按照</w:t>
      </w:r>
      <w:r w:rsidRPr="00722B3C">
        <w:rPr>
          <w:rFonts w:ascii="Times New Roman" w:eastAsia="Times New Roman" w:hAnsi="仿宋" w:cs="仿宋"/>
          <w:w w:val="95"/>
          <w:kern w:val="0"/>
          <w:sz w:val="32"/>
        </w:rPr>
        <w:t>11%</w:t>
      </w:r>
      <w:r w:rsidRPr="00722B3C">
        <w:rPr>
          <w:rFonts w:ascii="仿宋" w:eastAsia="仿宋" w:hAnsi="仿宋" w:cs="仿宋"/>
          <w:w w:val="95"/>
          <w:kern w:val="0"/>
          <w:sz w:val="32"/>
        </w:rPr>
        <w:t>、</w:t>
      </w:r>
      <w:r w:rsidRPr="00722B3C">
        <w:rPr>
          <w:rFonts w:ascii="Times New Roman" w:eastAsia="Times New Roman" w:hAnsi="仿宋" w:cs="仿宋"/>
          <w:w w:val="95"/>
          <w:kern w:val="0"/>
          <w:sz w:val="32"/>
        </w:rPr>
        <w:t>12%</w:t>
      </w:r>
      <w:r w:rsidRPr="00722B3C">
        <w:rPr>
          <w:rFonts w:ascii="仿宋" w:eastAsia="仿宋" w:hAnsi="仿宋" w:cs="仿宋"/>
          <w:w w:val="95"/>
          <w:kern w:val="0"/>
          <w:sz w:val="32"/>
        </w:rPr>
        <w:t>、</w:t>
      </w:r>
      <w:r w:rsidRPr="00722B3C">
        <w:rPr>
          <w:rFonts w:ascii="Times New Roman" w:eastAsia="Times New Roman" w:hAnsi="仿宋" w:cs="仿宋"/>
          <w:kern w:val="0"/>
          <w:sz w:val="32"/>
        </w:rPr>
        <w:t>30%</w:t>
      </w:r>
      <w:r w:rsidRPr="00722B3C">
        <w:rPr>
          <w:rFonts w:ascii="仿宋" w:eastAsia="仿宋" w:hAnsi="仿宋" w:cs="仿宋"/>
          <w:kern w:val="0"/>
          <w:sz w:val="32"/>
        </w:rPr>
        <w:t>、</w:t>
      </w:r>
      <w:r w:rsidRPr="00722B3C">
        <w:rPr>
          <w:rFonts w:ascii="Times New Roman" w:eastAsia="Times New Roman" w:hAnsi="仿宋" w:cs="仿宋"/>
          <w:kern w:val="0"/>
          <w:sz w:val="32"/>
        </w:rPr>
        <w:t>47%</w:t>
      </w:r>
      <w:r w:rsidRPr="00722B3C">
        <w:rPr>
          <w:rFonts w:ascii="仿宋" w:eastAsia="仿宋" w:hAnsi="仿宋" w:cs="仿宋"/>
          <w:kern w:val="0"/>
          <w:sz w:val="32"/>
        </w:rPr>
        <w:t>左右进行控制。推荐特等奖和一等奖获奖者参加第三届全国高校教师教学创新大赛。</w:t>
      </w:r>
    </w:p>
    <w:p w14:paraId="7934484A" w14:textId="77777777" w:rsidR="00722B3C" w:rsidRPr="00722B3C" w:rsidRDefault="00722B3C" w:rsidP="00722B3C">
      <w:pPr>
        <w:numPr>
          <w:ilvl w:val="0"/>
          <w:numId w:val="2"/>
        </w:numPr>
        <w:tabs>
          <w:tab w:val="left" w:pos="1974"/>
        </w:tabs>
        <w:autoSpaceDE w:val="0"/>
        <w:autoSpaceDN w:val="0"/>
        <w:spacing w:line="405" w:lineRule="exact"/>
        <w:ind w:left="1973" w:hanging="807"/>
        <w:jc w:val="left"/>
        <w:rPr>
          <w:rFonts w:ascii="仿宋" w:eastAsia="仿宋" w:hAnsi="仿宋" w:cs="仿宋"/>
          <w:kern w:val="0"/>
          <w:sz w:val="32"/>
        </w:rPr>
      </w:pPr>
      <w:r w:rsidRPr="00722B3C">
        <w:rPr>
          <w:rFonts w:ascii="仿宋" w:eastAsia="仿宋" w:hAnsi="仿宋" w:cs="仿宋"/>
          <w:b/>
          <w:kern w:val="0"/>
          <w:sz w:val="32"/>
        </w:rPr>
        <w:t>优秀组织奖。</w:t>
      </w:r>
      <w:r w:rsidRPr="00722B3C">
        <w:rPr>
          <w:rFonts w:ascii="仿宋" w:eastAsia="仿宋" w:hAnsi="仿宋" w:cs="仿宋"/>
          <w:kern w:val="0"/>
          <w:sz w:val="32"/>
        </w:rPr>
        <w:t>对大赛开展过程中，教师参与度高、大</w:t>
      </w:r>
    </w:p>
    <w:p w14:paraId="65C648E6" w14:textId="77777777" w:rsidR="00722B3C" w:rsidRPr="00722B3C" w:rsidRDefault="00722B3C" w:rsidP="00722B3C">
      <w:pPr>
        <w:autoSpaceDE w:val="0"/>
        <w:autoSpaceDN w:val="0"/>
        <w:spacing w:line="405" w:lineRule="exact"/>
        <w:jc w:val="left"/>
        <w:rPr>
          <w:rFonts w:ascii="仿宋" w:eastAsia="仿宋" w:hAnsi="仿宋" w:cs="仿宋"/>
          <w:kern w:val="0"/>
          <w:sz w:val="32"/>
        </w:rPr>
        <w:sectPr w:rsidR="00722B3C" w:rsidRPr="00722B3C">
          <w:pgSz w:w="11910" w:h="16840"/>
          <w:pgMar w:top="1580" w:right="1040" w:bottom="1060" w:left="1060" w:header="0" w:footer="864" w:gutter="0"/>
          <w:cols w:space="720"/>
        </w:sectPr>
      </w:pPr>
    </w:p>
    <w:p w14:paraId="02E78FE0" w14:textId="77777777" w:rsidR="00722B3C" w:rsidRPr="00722B3C" w:rsidRDefault="00722B3C" w:rsidP="00722B3C">
      <w:pPr>
        <w:autoSpaceDE w:val="0"/>
        <w:autoSpaceDN w:val="0"/>
        <w:spacing w:before="10"/>
        <w:jc w:val="left"/>
        <w:rPr>
          <w:rFonts w:ascii="仿宋" w:eastAsia="仿宋" w:hAnsi="仿宋" w:cs="仿宋"/>
          <w:kern w:val="0"/>
          <w:sz w:val="13"/>
          <w:szCs w:val="32"/>
        </w:rPr>
      </w:pPr>
    </w:p>
    <w:p w14:paraId="08874292" w14:textId="77777777" w:rsidR="00722B3C" w:rsidRPr="00722B3C" w:rsidRDefault="00722B3C" w:rsidP="00722B3C">
      <w:pPr>
        <w:autoSpaceDE w:val="0"/>
        <w:autoSpaceDN w:val="0"/>
        <w:spacing w:before="54"/>
        <w:ind w:left="528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kern w:val="0"/>
          <w:sz w:val="32"/>
          <w:szCs w:val="32"/>
        </w:rPr>
        <w:t>赛成绩突出、影响效果明显的组织单位，授予“优秀组织奖”。</w:t>
      </w:r>
    </w:p>
    <w:p w14:paraId="48118560" w14:textId="77777777" w:rsidR="00722B3C" w:rsidRPr="00722B3C" w:rsidRDefault="00722B3C" w:rsidP="00722B3C">
      <w:pPr>
        <w:autoSpaceDE w:val="0"/>
        <w:autoSpaceDN w:val="0"/>
        <w:spacing w:before="152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9" w:name="九、其他事项"/>
      <w:bookmarkEnd w:id="9"/>
      <w:r w:rsidRPr="00722B3C">
        <w:rPr>
          <w:rFonts w:ascii="黑体" w:eastAsia="黑体" w:hAnsi="仿宋" w:cs="仿宋" w:hint="eastAsia"/>
          <w:b/>
          <w:w w:val="95"/>
          <w:kern w:val="0"/>
          <w:sz w:val="32"/>
        </w:rPr>
        <w:t>九、其他事项</w:t>
      </w:r>
    </w:p>
    <w:p w14:paraId="63369665" w14:textId="77777777" w:rsidR="00722B3C" w:rsidRPr="00722B3C" w:rsidRDefault="00722B3C" w:rsidP="00722B3C">
      <w:pPr>
        <w:autoSpaceDE w:val="0"/>
        <w:autoSpaceDN w:val="0"/>
        <w:spacing w:before="149" w:line="329" w:lineRule="auto"/>
        <w:ind w:left="527" w:right="431" w:firstLineChars="200" w:firstLine="605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Times New Roman" w:eastAsia="Times New Roman" w:hAnsi="Times New Roman" w:cs="仿宋"/>
          <w:w w:val="95"/>
          <w:kern w:val="0"/>
          <w:sz w:val="32"/>
          <w:szCs w:val="32"/>
        </w:rPr>
        <w:t>(</w:t>
      </w:r>
      <w:proofErr w:type="gramStart"/>
      <w:r w:rsidRPr="00722B3C">
        <w:rPr>
          <w:rFonts w:ascii="仿宋" w:eastAsia="仿宋" w:hAnsi="仿宋" w:cs="仿宋" w:hint="eastAsia"/>
          <w:w w:val="95"/>
          <w:kern w:val="0"/>
          <w:sz w:val="32"/>
          <w:szCs w:val="32"/>
        </w:rPr>
        <w:t>一</w:t>
      </w:r>
      <w:proofErr w:type="gramEnd"/>
      <w:r w:rsidRPr="00722B3C">
        <w:rPr>
          <w:rFonts w:ascii="Times New Roman" w:eastAsia="Times New Roman" w:hAnsi="Times New Roman" w:cs="仿宋"/>
          <w:w w:val="95"/>
          <w:kern w:val="0"/>
          <w:sz w:val="32"/>
          <w:szCs w:val="32"/>
        </w:rPr>
        <w:t>)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全国高校教师教学创新大赛已列入教育部直属单位“三评</w:t>
      </w:r>
      <w:proofErr w:type="gramStart"/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一</w:t>
      </w:r>
      <w:proofErr w:type="gramEnd"/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竞赛”保留项目清单，成为全国常规性教学大赛。各高校应</w:t>
      </w:r>
      <w:r w:rsidRPr="00722B3C">
        <w:rPr>
          <w:rFonts w:ascii="仿宋" w:eastAsia="仿宋" w:hAnsi="仿宋" w:cs="仿宋"/>
          <w:kern w:val="0"/>
          <w:sz w:val="32"/>
          <w:szCs w:val="32"/>
        </w:rPr>
        <w:t>认真做好大赛组织与推荐工作，严格审查参赛教师资格。</w:t>
      </w:r>
    </w:p>
    <w:p w14:paraId="40348C24" w14:textId="77777777" w:rsidR="00722B3C" w:rsidRPr="00722B3C" w:rsidRDefault="00722B3C" w:rsidP="00722B3C">
      <w:pPr>
        <w:autoSpaceDE w:val="0"/>
        <w:autoSpaceDN w:val="0"/>
        <w:spacing w:line="329" w:lineRule="auto"/>
        <w:ind w:left="527" w:right="431" w:firstLineChars="200" w:firstLine="605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(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二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)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参赛教师应保证教学创新设计相关材料的原创性，不得抄袭、剽窃他人作品，侵害他人版权，若发现参赛作品侵犯他人著作权，或有任何不良信息内容，一律取消参赛资格，参赛者自</w:t>
      </w:r>
      <w:r w:rsidRPr="00722B3C">
        <w:rPr>
          <w:rFonts w:ascii="仿宋" w:eastAsia="仿宋" w:hAnsi="仿宋" w:cs="仿宋"/>
          <w:kern w:val="0"/>
          <w:sz w:val="32"/>
          <w:szCs w:val="32"/>
        </w:rPr>
        <w:t>行承担相应责任。</w:t>
      </w:r>
    </w:p>
    <w:p w14:paraId="3AF106B0" w14:textId="77777777" w:rsidR="00722B3C" w:rsidRPr="00722B3C" w:rsidRDefault="00722B3C" w:rsidP="00722B3C">
      <w:pPr>
        <w:autoSpaceDE w:val="0"/>
        <w:autoSpaceDN w:val="0"/>
        <w:spacing w:line="329" w:lineRule="auto"/>
        <w:ind w:left="527" w:right="431" w:firstLineChars="200" w:firstLine="605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(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三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)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参赛教师所提交的相关材料（申报书除外）和现场汇报</w:t>
      </w:r>
      <w:r w:rsidRPr="00722B3C">
        <w:rPr>
          <w:rFonts w:ascii="仿宋" w:eastAsia="仿宋" w:hAnsi="仿宋" w:cs="仿宋"/>
          <w:spacing w:val="-11"/>
          <w:w w:val="95"/>
          <w:kern w:val="0"/>
          <w:sz w:val="32"/>
          <w:szCs w:val="32"/>
        </w:rPr>
        <w:t>环节中，均不得出现参赛教师姓名、所在学校及院系名称等透露</w:t>
      </w:r>
      <w:r w:rsidRPr="00722B3C">
        <w:rPr>
          <w:rFonts w:ascii="仿宋" w:eastAsia="仿宋" w:hAnsi="仿宋" w:cs="仿宋"/>
          <w:kern w:val="0"/>
          <w:sz w:val="32"/>
          <w:szCs w:val="32"/>
        </w:rPr>
        <w:t>个人身份的信息。</w:t>
      </w:r>
    </w:p>
    <w:p w14:paraId="4B9A5DF6" w14:textId="77777777" w:rsidR="00722B3C" w:rsidRPr="00722B3C" w:rsidRDefault="00722B3C" w:rsidP="00722B3C">
      <w:pPr>
        <w:autoSpaceDE w:val="0"/>
        <w:autoSpaceDN w:val="0"/>
        <w:spacing w:line="329" w:lineRule="auto"/>
        <w:ind w:left="527" w:right="431" w:firstLineChars="200" w:firstLine="561"/>
        <w:rPr>
          <w:rFonts w:ascii="仿宋" w:eastAsia="仿宋" w:hAnsi="仿宋" w:cs="仿宋"/>
          <w:spacing w:val="-11"/>
          <w:w w:val="95"/>
          <w:kern w:val="0"/>
          <w:sz w:val="32"/>
          <w:szCs w:val="32"/>
        </w:rPr>
      </w:pPr>
      <w:r w:rsidRPr="00722B3C">
        <w:rPr>
          <w:rFonts w:ascii="仿宋" w:eastAsia="仿宋" w:hAnsi="仿宋" w:cs="仿宋"/>
          <w:spacing w:val="-11"/>
          <w:w w:val="95"/>
          <w:kern w:val="0"/>
          <w:sz w:val="32"/>
          <w:szCs w:val="32"/>
        </w:rPr>
        <w:t>(四）未尽事宜，组委会将以补充通知形式予以明确。</w:t>
      </w:r>
    </w:p>
    <w:p w14:paraId="7C137FE7" w14:textId="77777777" w:rsidR="00722B3C" w:rsidRPr="00722B3C" w:rsidRDefault="00722B3C" w:rsidP="00722B3C">
      <w:pPr>
        <w:autoSpaceDE w:val="0"/>
        <w:autoSpaceDN w:val="0"/>
        <w:spacing w:before="139"/>
        <w:ind w:left="1167"/>
        <w:jc w:val="left"/>
        <w:rPr>
          <w:rFonts w:ascii="黑体" w:eastAsia="黑体" w:hAnsi="仿宋" w:cs="仿宋"/>
          <w:b/>
          <w:kern w:val="0"/>
          <w:sz w:val="32"/>
        </w:rPr>
      </w:pPr>
      <w:bookmarkStart w:id="10" w:name="十、联系人及联系方式"/>
      <w:bookmarkEnd w:id="10"/>
      <w:r w:rsidRPr="00722B3C">
        <w:rPr>
          <w:rFonts w:ascii="黑体" w:eastAsia="黑体" w:hAnsi="仿宋" w:cs="仿宋" w:hint="eastAsia"/>
          <w:b/>
          <w:w w:val="95"/>
          <w:kern w:val="0"/>
          <w:sz w:val="32"/>
        </w:rPr>
        <w:t>十、联系人及联系方式</w:t>
      </w:r>
    </w:p>
    <w:p w14:paraId="131EC372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仿宋" w:eastAsia="仿宋" w:hAnsi="仿宋" w:cs="仿宋"/>
          <w:b/>
          <w:kern w:val="0"/>
          <w:sz w:val="32"/>
        </w:rPr>
        <w:t>（一）湖北省高等教育学会秘书处</w:t>
      </w:r>
    </w:p>
    <w:p w14:paraId="1E3CB014" w14:textId="7E9C2C84" w:rsidR="00722B3C" w:rsidRPr="00722B3C" w:rsidRDefault="00722B3C" w:rsidP="00722B3C">
      <w:pPr>
        <w:autoSpaceDE w:val="0"/>
        <w:autoSpaceDN w:val="0"/>
        <w:spacing w:before="149" w:line="328" w:lineRule="auto"/>
        <w:ind w:left="1167" w:right="635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地</w:t>
      </w:r>
      <w:r w:rsidRPr="00722B3C">
        <w:rPr>
          <w:rFonts w:ascii="仿宋" w:eastAsia="仿宋" w:hAnsi="仿宋" w:cs="仿宋"/>
          <w:spacing w:val="295"/>
          <w:kern w:val="0"/>
          <w:sz w:val="32"/>
          <w:szCs w:val="32"/>
        </w:rPr>
        <w:t xml:space="preserve"> 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点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:</w:t>
      </w:r>
      <w:r w:rsidRPr="00722B3C">
        <w:rPr>
          <w:rFonts w:ascii="仿宋" w:eastAsia="仿宋" w:hAnsi="仿宋" w:cs="仿宋"/>
          <w:spacing w:val="-35"/>
          <w:w w:val="95"/>
          <w:kern w:val="0"/>
          <w:sz w:val="32"/>
          <w:szCs w:val="32"/>
        </w:rPr>
        <w:t>武汉市东湖高新区文华园路</w:t>
      </w:r>
      <w:r w:rsidRPr="00722B3C">
        <w:rPr>
          <w:rFonts w:ascii="Times New Roman" w:eastAsia="Times New Roman" w:hAnsi="仿宋" w:cs="仿宋"/>
          <w:w w:val="95"/>
          <w:kern w:val="0"/>
          <w:sz w:val="32"/>
          <w:szCs w:val="32"/>
        </w:rPr>
        <w:t>8</w:t>
      </w:r>
      <w:r w:rsidRPr="00722B3C">
        <w:rPr>
          <w:rFonts w:ascii="Times New Roman" w:eastAsia="Times New Roman" w:hAnsi="仿宋" w:cs="仿宋"/>
          <w:spacing w:val="20"/>
          <w:w w:val="95"/>
          <w:kern w:val="0"/>
          <w:sz w:val="32"/>
          <w:szCs w:val="32"/>
        </w:rPr>
        <w:t xml:space="preserve"> </w:t>
      </w:r>
      <w:r w:rsidRPr="00722B3C">
        <w:rPr>
          <w:rFonts w:ascii="仿宋" w:eastAsia="仿宋" w:hAnsi="仿宋" w:cs="仿宋"/>
          <w:spacing w:val="-33"/>
          <w:w w:val="95"/>
          <w:kern w:val="0"/>
          <w:sz w:val="32"/>
          <w:szCs w:val="32"/>
        </w:rPr>
        <w:t>号文华学院行政楼</w:t>
      </w:r>
      <w:r w:rsidRPr="00722B3C">
        <w:rPr>
          <w:rFonts w:ascii="Times New Roman" w:eastAsia="Times New Roman" w:hAnsi="仿宋" w:cs="仿宋"/>
          <w:spacing w:val="-14"/>
          <w:w w:val="95"/>
          <w:kern w:val="0"/>
          <w:sz w:val="32"/>
          <w:szCs w:val="32"/>
        </w:rPr>
        <w:t>B129</w:t>
      </w:r>
      <w:r w:rsidRPr="00722B3C">
        <w:rPr>
          <w:rFonts w:ascii="Times New Roman" w:eastAsia="Times New Roman" w:hAnsi="仿宋" w:cs="仿宋"/>
          <w:spacing w:val="10"/>
          <w:w w:val="95"/>
          <w:kern w:val="0"/>
          <w:sz w:val="32"/>
          <w:szCs w:val="32"/>
        </w:rPr>
        <w:t xml:space="preserve"> </w:t>
      </w:r>
      <w:r w:rsidRPr="00722B3C">
        <w:rPr>
          <w:rFonts w:ascii="仿宋" w:eastAsia="仿宋" w:hAnsi="仿宋" w:cs="仿宋"/>
          <w:w w:val="95"/>
          <w:kern w:val="0"/>
          <w:sz w:val="32"/>
          <w:szCs w:val="32"/>
        </w:rPr>
        <w:t>室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联</w:t>
      </w:r>
      <w:r w:rsidRPr="00722B3C">
        <w:rPr>
          <w:rFonts w:ascii="仿宋" w:eastAsia="仿宋" w:hAnsi="仿宋" w:cs="仿宋"/>
          <w:kern w:val="0"/>
          <w:sz w:val="32"/>
          <w:szCs w:val="32"/>
        </w:rPr>
        <w:t>系人</w:t>
      </w:r>
      <w:r w:rsidRPr="00722B3C">
        <w:rPr>
          <w:rFonts w:ascii="Times New Roman" w:eastAsia="Times New Roman" w:hAnsi="仿宋" w:cs="仿宋"/>
          <w:kern w:val="0"/>
          <w:sz w:val="32"/>
          <w:szCs w:val="32"/>
        </w:rPr>
        <w:t>:</w:t>
      </w:r>
      <w:r w:rsidRPr="00722B3C">
        <w:rPr>
          <w:rFonts w:ascii="仿宋" w:eastAsia="仿宋" w:hAnsi="仿宋" w:cs="仿宋"/>
          <w:kern w:val="0"/>
          <w:sz w:val="32"/>
          <w:szCs w:val="32"/>
        </w:rPr>
        <w:t>周颐、聂文龙</w:t>
      </w:r>
    </w:p>
    <w:p w14:paraId="193BA391" w14:textId="77777777" w:rsidR="00722B3C" w:rsidRPr="00722B3C" w:rsidRDefault="00722B3C" w:rsidP="00722B3C">
      <w:pPr>
        <w:autoSpaceDE w:val="0"/>
        <w:autoSpaceDN w:val="0"/>
        <w:spacing w:line="407" w:lineRule="exact"/>
        <w:ind w:left="1167"/>
        <w:jc w:val="left"/>
        <w:rPr>
          <w:rFonts w:ascii="Times New Roman" w:eastAsia="Times New Roman" w:hAnsi="仿宋" w:cs="仿宋"/>
          <w:kern w:val="0"/>
          <w:sz w:val="32"/>
          <w:szCs w:val="32"/>
          <w:lang w:eastAsia="en-US"/>
        </w:rPr>
      </w:pP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联系电话</w:t>
      </w:r>
      <w:r w:rsidRPr="00722B3C">
        <w:rPr>
          <w:rFonts w:ascii="Times New Roman" w:eastAsia="Times New Roman" w:hAnsi="仿宋" w:cs="仿宋"/>
          <w:kern w:val="0"/>
          <w:sz w:val="32"/>
          <w:szCs w:val="32"/>
          <w:lang w:eastAsia="en-US"/>
        </w:rPr>
        <w:t>:13469995583</w:t>
      </w: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、</w:t>
      </w:r>
      <w:r w:rsidRPr="00722B3C">
        <w:rPr>
          <w:rFonts w:ascii="Times New Roman" w:eastAsia="Times New Roman" w:hAnsi="仿宋" w:cs="仿宋"/>
          <w:kern w:val="0"/>
          <w:sz w:val="32"/>
          <w:szCs w:val="32"/>
          <w:lang w:eastAsia="en-US"/>
        </w:rPr>
        <w:t>18717117373</w:t>
      </w:r>
    </w:p>
    <w:p w14:paraId="1FFEC346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Times New Roman" w:eastAsia="Times New Roman" w:hAnsi="仿宋" w:cs="仿宋"/>
          <w:kern w:val="0"/>
          <w:sz w:val="32"/>
          <w:szCs w:val="32"/>
          <w:lang w:eastAsia="en-US"/>
        </w:rPr>
      </w:pPr>
      <w:hyperlink r:id="rId10">
        <w:r w:rsidRPr="00722B3C">
          <w:rPr>
            <w:rFonts w:ascii="仿宋" w:eastAsia="仿宋" w:hAnsi="仿宋" w:cs="仿宋"/>
            <w:kern w:val="0"/>
            <w:sz w:val="32"/>
            <w:szCs w:val="32"/>
            <w:lang w:eastAsia="en-US"/>
          </w:rPr>
          <w:t>电子邮箱</w:t>
        </w:r>
        <w:r w:rsidRPr="00722B3C">
          <w:rPr>
            <w:rFonts w:ascii="Times New Roman" w:eastAsia="Times New Roman" w:hAnsi="仿宋" w:cs="仿宋"/>
            <w:kern w:val="0"/>
            <w:sz w:val="32"/>
            <w:szCs w:val="32"/>
            <w:lang w:eastAsia="en-US"/>
          </w:rPr>
          <w:t>:7886684@qq.com</w:t>
        </w:r>
      </w:hyperlink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、</w:t>
      </w:r>
      <w:hyperlink r:id="rId11">
        <w:r w:rsidRPr="00722B3C">
          <w:rPr>
            <w:rFonts w:ascii="Times New Roman" w:eastAsia="Times New Roman" w:hAnsi="仿宋" w:cs="仿宋"/>
            <w:kern w:val="0"/>
            <w:sz w:val="32"/>
            <w:szCs w:val="32"/>
            <w:lang w:eastAsia="en-US"/>
          </w:rPr>
          <w:t>330362939@qq.com</w:t>
        </w:r>
      </w:hyperlink>
    </w:p>
    <w:p w14:paraId="0B9626DB" w14:textId="77777777" w:rsidR="00722B3C" w:rsidRPr="00722B3C" w:rsidRDefault="00722B3C" w:rsidP="00722B3C">
      <w:pPr>
        <w:autoSpaceDE w:val="0"/>
        <w:autoSpaceDN w:val="0"/>
        <w:spacing w:before="152"/>
        <w:ind w:left="1167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仿宋" w:eastAsia="仿宋" w:hAnsi="仿宋" w:cs="仿宋"/>
          <w:b/>
          <w:kern w:val="0"/>
          <w:sz w:val="32"/>
        </w:rPr>
        <w:t>（二）省赛组委会办公室</w:t>
      </w:r>
    </w:p>
    <w:p w14:paraId="1A5D4B8B" w14:textId="77777777" w:rsidR="00722B3C" w:rsidRPr="00722B3C" w:rsidRDefault="00722B3C" w:rsidP="00722B3C">
      <w:pPr>
        <w:autoSpaceDE w:val="0"/>
        <w:autoSpaceDN w:val="0"/>
        <w:spacing w:before="149" w:line="326" w:lineRule="auto"/>
        <w:ind w:left="1167" w:right="4477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722B3C">
        <w:rPr>
          <w:rFonts w:ascii="仿宋" w:eastAsia="仿宋" w:hAnsi="仿宋" w:cs="仿宋"/>
          <w:spacing w:val="-1"/>
          <w:kern w:val="0"/>
          <w:sz w:val="32"/>
          <w:szCs w:val="32"/>
        </w:rPr>
        <w:t>地点：华中农业大学本科生院</w:t>
      </w:r>
      <w:r w:rsidRPr="00722B3C">
        <w:rPr>
          <w:rFonts w:ascii="仿宋" w:eastAsia="仿宋" w:hAnsi="仿宋" w:cs="仿宋"/>
          <w:kern w:val="0"/>
          <w:sz w:val="32"/>
          <w:szCs w:val="32"/>
        </w:rPr>
        <w:t>联系人：孙倩茹</w:t>
      </w:r>
    </w:p>
    <w:p w14:paraId="0827DEE1" w14:textId="77777777" w:rsidR="00722B3C" w:rsidRPr="00722B3C" w:rsidRDefault="00722B3C" w:rsidP="00722B3C">
      <w:pPr>
        <w:autoSpaceDE w:val="0"/>
        <w:autoSpaceDN w:val="0"/>
        <w:spacing w:before="6"/>
        <w:ind w:left="1167"/>
        <w:jc w:val="left"/>
        <w:rPr>
          <w:rFonts w:ascii="Times New Roman" w:eastAsia="Times New Roman" w:hAnsi="仿宋" w:cs="仿宋"/>
          <w:kern w:val="0"/>
          <w:sz w:val="32"/>
          <w:szCs w:val="32"/>
          <w:lang w:eastAsia="en-US"/>
        </w:rPr>
      </w:pP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联系电话：</w:t>
      </w:r>
      <w:r w:rsidRPr="00722B3C">
        <w:rPr>
          <w:rFonts w:ascii="Times New Roman" w:eastAsia="Times New Roman" w:hAnsi="仿宋" w:cs="仿宋"/>
          <w:kern w:val="0"/>
          <w:sz w:val="32"/>
          <w:szCs w:val="32"/>
          <w:lang w:eastAsia="en-US"/>
        </w:rPr>
        <w:t>027-87286116</w:t>
      </w: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、</w:t>
      </w:r>
      <w:r w:rsidRPr="00722B3C">
        <w:rPr>
          <w:rFonts w:ascii="Times New Roman" w:eastAsia="Times New Roman" w:hAnsi="仿宋" w:cs="仿宋"/>
          <w:kern w:val="0"/>
          <w:sz w:val="32"/>
          <w:szCs w:val="32"/>
          <w:lang w:eastAsia="en-US"/>
        </w:rPr>
        <w:t>13296678638</w:t>
      </w:r>
    </w:p>
    <w:p w14:paraId="7C9E06DF" w14:textId="77777777" w:rsidR="00722B3C" w:rsidRPr="00722B3C" w:rsidRDefault="00722B3C" w:rsidP="00722B3C">
      <w:pPr>
        <w:autoSpaceDE w:val="0"/>
        <w:autoSpaceDN w:val="0"/>
        <w:spacing w:before="149"/>
        <w:ind w:left="1167"/>
        <w:jc w:val="left"/>
        <w:rPr>
          <w:rFonts w:ascii="Times New Roman" w:eastAsia="Times New Roman" w:hAnsi="仿宋" w:cs="仿宋"/>
          <w:kern w:val="0"/>
          <w:sz w:val="32"/>
          <w:szCs w:val="32"/>
          <w:lang w:eastAsia="en-US"/>
        </w:rPr>
      </w:pPr>
      <w:r w:rsidRPr="00722B3C">
        <w:rPr>
          <w:rFonts w:ascii="仿宋" w:eastAsia="仿宋" w:hAnsi="仿宋" w:cs="仿宋"/>
          <w:kern w:val="0"/>
          <w:sz w:val="32"/>
          <w:szCs w:val="32"/>
          <w:lang w:eastAsia="en-US"/>
        </w:rPr>
        <w:t>电子邮箱：</w:t>
      </w:r>
      <w:hyperlink r:id="rId12">
        <w:r w:rsidRPr="00722B3C">
          <w:rPr>
            <w:rFonts w:ascii="Times New Roman" w:eastAsia="Times New Roman" w:hAnsi="仿宋" w:cs="仿宋"/>
            <w:kern w:val="0"/>
            <w:sz w:val="32"/>
            <w:szCs w:val="32"/>
            <w:lang w:eastAsia="en-US"/>
          </w:rPr>
          <w:t>abc@mail.hzau.edu.cn</w:t>
        </w:r>
      </w:hyperlink>
    </w:p>
    <w:p w14:paraId="557A8E80" w14:textId="77777777" w:rsidR="00722B3C" w:rsidRPr="00722B3C" w:rsidRDefault="00722B3C" w:rsidP="00722B3C">
      <w:pPr>
        <w:autoSpaceDE w:val="0"/>
        <w:autoSpaceDN w:val="0"/>
        <w:jc w:val="left"/>
        <w:rPr>
          <w:rFonts w:ascii="Times New Roman" w:eastAsia="Times New Roman" w:hAnsi="仿宋" w:cs="仿宋"/>
          <w:kern w:val="0"/>
          <w:sz w:val="22"/>
          <w:lang w:eastAsia="en-US"/>
        </w:rPr>
        <w:sectPr w:rsidR="00722B3C" w:rsidRPr="00722B3C">
          <w:pgSz w:w="11910" w:h="16840"/>
          <w:pgMar w:top="1580" w:right="1040" w:bottom="1060" w:left="1060" w:header="0" w:footer="864" w:gutter="0"/>
          <w:cols w:space="720"/>
        </w:sectPr>
      </w:pPr>
    </w:p>
    <w:p w14:paraId="59B99725" w14:textId="77777777" w:rsidR="00722B3C" w:rsidRPr="00722B3C" w:rsidRDefault="00722B3C" w:rsidP="00722B3C">
      <w:pPr>
        <w:autoSpaceDE w:val="0"/>
        <w:autoSpaceDN w:val="0"/>
        <w:jc w:val="left"/>
        <w:rPr>
          <w:rFonts w:ascii="Times New Roman" w:eastAsia="仿宋" w:hAnsi="仿宋" w:cs="仿宋"/>
          <w:kern w:val="0"/>
          <w:sz w:val="20"/>
          <w:szCs w:val="32"/>
          <w:lang w:eastAsia="en-US"/>
        </w:rPr>
      </w:pPr>
    </w:p>
    <w:p w14:paraId="3FE84DB1" w14:textId="77777777" w:rsidR="00722B3C" w:rsidRPr="00722B3C" w:rsidRDefault="00722B3C" w:rsidP="00722B3C">
      <w:pPr>
        <w:autoSpaceDE w:val="0"/>
        <w:autoSpaceDN w:val="0"/>
        <w:spacing w:before="152"/>
        <w:ind w:firstLineChars="200" w:firstLine="643"/>
        <w:jc w:val="left"/>
        <w:rPr>
          <w:rFonts w:ascii="仿宋" w:eastAsia="仿宋" w:hAnsi="仿宋" w:cs="仿宋" w:hint="eastAsia"/>
          <w:b/>
          <w:kern w:val="0"/>
          <w:sz w:val="32"/>
        </w:rPr>
      </w:pPr>
      <w:bookmarkStart w:id="11" w:name="扫描全能王_2022-11-23_12.05(1)"/>
      <w:bookmarkEnd w:id="11"/>
      <w:r w:rsidRPr="00722B3C">
        <w:rPr>
          <w:rFonts w:ascii="仿宋" w:eastAsia="仿宋" w:hAnsi="仿宋" w:cs="仿宋" w:hint="eastAsia"/>
          <w:b/>
          <w:kern w:val="0"/>
          <w:sz w:val="32"/>
        </w:rPr>
        <w:t>（三）技术支持</w:t>
      </w:r>
    </w:p>
    <w:p w14:paraId="60D13BC1" w14:textId="107E6C08" w:rsidR="00722B3C" w:rsidRPr="00722B3C" w:rsidRDefault="00722B3C" w:rsidP="00722B3C">
      <w:pPr>
        <w:autoSpaceDE w:val="0"/>
        <w:autoSpaceDN w:val="0"/>
        <w:spacing w:before="152"/>
        <w:ind w:firstLineChars="200" w:firstLine="662"/>
        <w:jc w:val="left"/>
        <w:rPr>
          <w:rFonts w:ascii="宋体" w:eastAsia="宋体" w:hAnsi="仿宋" w:cs="仿宋"/>
          <w:color w:val="080808"/>
          <w:spacing w:val="19"/>
          <w:w w:val="95"/>
          <w:kern w:val="0"/>
          <w:sz w:val="31"/>
        </w:rPr>
      </w:pPr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联系人：</w:t>
      </w:r>
      <w:proofErr w:type="gramStart"/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超星集团</w:t>
      </w:r>
      <w:proofErr w:type="gramEnd"/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（湖北）王梦丹、</w:t>
      </w:r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姜业梅</w:t>
      </w:r>
    </w:p>
    <w:p w14:paraId="4DF964AE" w14:textId="3F8EB562" w:rsidR="00722B3C" w:rsidRPr="00722B3C" w:rsidRDefault="00722B3C" w:rsidP="00722B3C">
      <w:pPr>
        <w:autoSpaceDE w:val="0"/>
        <w:autoSpaceDN w:val="0"/>
        <w:spacing w:before="152"/>
        <w:ind w:firstLineChars="200" w:firstLine="662"/>
        <w:jc w:val="left"/>
        <w:rPr>
          <w:rFonts w:ascii="宋体" w:eastAsia="宋体" w:hAnsi="仿宋" w:cs="仿宋"/>
          <w:color w:val="080808"/>
          <w:spacing w:val="19"/>
          <w:w w:val="95"/>
          <w:kern w:val="0"/>
          <w:sz w:val="31"/>
        </w:rPr>
      </w:pPr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联系电话：</w:t>
      </w:r>
      <w:r w:rsidRPr="00722B3C">
        <w:rPr>
          <w:rFonts w:ascii="宋体" w:eastAsia="宋体" w:hAnsi="仿宋" w:cs="仿宋"/>
          <w:color w:val="080808"/>
          <w:spacing w:val="19"/>
          <w:w w:val="95"/>
          <w:kern w:val="0"/>
          <w:sz w:val="31"/>
        </w:rPr>
        <w:t>13720276962</w:t>
      </w:r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、</w:t>
      </w:r>
      <w:r w:rsidRPr="00722B3C">
        <w:rPr>
          <w:rFonts w:ascii="宋体" w:eastAsia="宋体" w:hAnsi="仿宋" w:cs="仿宋"/>
          <w:color w:val="080808"/>
          <w:spacing w:val="19"/>
          <w:w w:val="95"/>
          <w:kern w:val="0"/>
          <w:sz w:val="31"/>
        </w:rPr>
        <w:t>13545058626</w:t>
      </w:r>
    </w:p>
    <w:p w14:paraId="6C98EA1A" w14:textId="77777777" w:rsidR="00722B3C" w:rsidRDefault="00722B3C" w:rsidP="00722B3C">
      <w:pPr>
        <w:autoSpaceDE w:val="0"/>
        <w:autoSpaceDN w:val="0"/>
        <w:spacing w:before="152"/>
        <w:ind w:firstLineChars="200" w:firstLine="643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仿宋" w:eastAsia="仿宋" w:hAnsi="仿宋" w:cs="仿宋" w:hint="eastAsia"/>
          <w:b/>
          <w:kern w:val="0"/>
          <w:sz w:val="32"/>
        </w:rPr>
        <w:t>（四）大赛工作</w:t>
      </w:r>
      <w:r w:rsidRPr="00722B3C">
        <w:rPr>
          <w:rFonts w:ascii="仿宋" w:eastAsia="仿宋" w:hAnsi="仿宋" w:cs="仿宋"/>
          <w:b/>
          <w:kern w:val="0"/>
          <w:sz w:val="32"/>
        </w:rPr>
        <w:t>QQ</w:t>
      </w:r>
      <w:r w:rsidRPr="00722B3C">
        <w:rPr>
          <w:rFonts w:ascii="仿宋" w:eastAsia="仿宋" w:hAnsi="仿宋" w:cs="仿宋" w:hint="eastAsia"/>
          <w:b/>
          <w:kern w:val="0"/>
          <w:sz w:val="32"/>
        </w:rPr>
        <w:t>群：</w:t>
      </w:r>
      <w:r w:rsidRPr="00722B3C">
        <w:rPr>
          <w:rFonts w:ascii="仿宋" w:eastAsia="仿宋" w:hAnsi="仿宋" w:cs="仿宋"/>
          <w:b/>
          <w:kern w:val="0"/>
          <w:sz w:val="32"/>
        </w:rPr>
        <w:t>866618085</w:t>
      </w:r>
    </w:p>
    <w:p w14:paraId="31A2D14E" w14:textId="64FD8309" w:rsidR="00722B3C" w:rsidRPr="00722B3C" w:rsidRDefault="00722B3C" w:rsidP="00722B3C">
      <w:pPr>
        <w:autoSpaceDE w:val="0"/>
        <w:autoSpaceDN w:val="0"/>
        <w:spacing w:before="152"/>
        <w:ind w:firstLineChars="200" w:firstLine="662"/>
        <w:jc w:val="left"/>
        <w:rPr>
          <w:rFonts w:ascii="仿宋" w:eastAsia="仿宋" w:hAnsi="仿宋" w:cs="仿宋"/>
          <w:b/>
          <w:kern w:val="0"/>
          <w:sz w:val="32"/>
        </w:rPr>
      </w:pPr>
      <w:r w:rsidRPr="00722B3C">
        <w:rPr>
          <w:rFonts w:ascii="宋体" w:eastAsia="宋体" w:hAnsi="仿宋" w:cs="仿宋" w:hint="eastAsia"/>
          <w:color w:val="080808"/>
          <w:spacing w:val="19"/>
          <w:w w:val="95"/>
          <w:kern w:val="0"/>
          <w:sz w:val="31"/>
        </w:rPr>
        <w:t>请各高校指定</w:t>
      </w:r>
      <w:r w:rsidRPr="00722B3C">
        <w:rPr>
          <w:rFonts w:ascii="Times New Roman" w:eastAsia="Times New Roman" w:hAnsi="仿宋" w:cs="仿宋"/>
          <w:color w:val="080808"/>
          <w:w w:val="95"/>
          <w:kern w:val="0"/>
          <w:sz w:val="31"/>
        </w:rPr>
        <w:t>1-2</w:t>
      </w:r>
      <w:r w:rsidRPr="00722B3C">
        <w:rPr>
          <w:rFonts w:ascii="宋体" w:eastAsia="宋体" w:hAnsi="仿宋" w:cs="仿宋" w:hint="eastAsia"/>
          <w:color w:val="080808"/>
          <w:spacing w:val="4"/>
          <w:w w:val="95"/>
          <w:kern w:val="0"/>
          <w:sz w:val="30"/>
        </w:rPr>
        <w:t>名工作人员实名加入该工作群</w:t>
      </w:r>
      <w:r w:rsidRPr="00722B3C">
        <w:rPr>
          <w:rFonts w:ascii="宋体" w:eastAsia="宋体" w:hAnsi="仿宋" w:cs="仿宋" w:hint="eastAsia"/>
          <w:color w:val="080808"/>
          <w:spacing w:val="-51"/>
          <w:w w:val="90"/>
          <w:kern w:val="0"/>
          <w:sz w:val="30"/>
        </w:rPr>
        <w:t>，</w:t>
      </w:r>
      <w:r w:rsidRPr="00722B3C">
        <w:rPr>
          <w:rFonts w:ascii="宋体" w:eastAsia="宋体" w:hAnsi="仿宋" w:cs="仿宋" w:hint="eastAsia"/>
          <w:color w:val="080808"/>
          <w:spacing w:val="17"/>
          <w:w w:val="95"/>
          <w:kern w:val="0"/>
          <w:sz w:val="30"/>
        </w:rPr>
        <w:t>便于赛事</w:t>
      </w:r>
      <w:r w:rsidRPr="00722B3C">
        <w:rPr>
          <w:rFonts w:ascii="宋体" w:eastAsia="宋体" w:hAnsi="仿宋" w:cs="仿宋" w:hint="eastAsia"/>
          <w:color w:val="080808"/>
          <w:kern w:val="0"/>
          <w:sz w:val="30"/>
        </w:rPr>
        <w:t>工作沟通与交流。</w:t>
      </w:r>
    </w:p>
    <w:p w14:paraId="24A490DF" w14:textId="58567C58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/>
          <w:kern w:val="0"/>
          <w:sz w:val="30"/>
        </w:rPr>
      </w:pPr>
    </w:p>
    <w:p w14:paraId="08ED148A" w14:textId="0A399A13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/>
          <w:kern w:val="0"/>
          <w:sz w:val="30"/>
        </w:rPr>
      </w:pPr>
    </w:p>
    <w:p w14:paraId="5ED87742" w14:textId="31640D33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/>
          <w:kern w:val="0"/>
          <w:sz w:val="30"/>
        </w:rPr>
      </w:pPr>
    </w:p>
    <w:p w14:paraId="665B186B" w14:textId="243C8E4F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/>
          <w:kern w:val="0"/>
          <w:sz w:val="30"/>
        </w:rPr>
      </w:pPr>
    </w:p>
    <w:p w14:paraId="422C2CC3" w14:textId="78318F84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/>
          <w:kern w:val="0"/>
          <w:sz w:val="30"/>
        </w:rPr>
      </w:pPr>
    </w:p>
    <w:p w14:paraId="205BB3F7" w14:textId="77777777" w:rsid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 w:hint="eastAsia"/>
          <w:kern w:val="0"/>
          <w:sz w:val="30"/>
        </w:rPr>
      </w:pPr>
    </w:p>
    <w:p w14:paraId="48DC96D6" w14:textId="77777777" w:rsidR="00722B3C" w:rsidRPr="00722B3C" w:rsidRDefault="00722B3C" w:rsidP="00722B3C">
      <w:pPr>
        <w:autoSpaceDE w:val="0"/>
        <w:autoSpaceDN w:val="0"/>
        <w:spacing w:before="157" w:line="353" w:lineRule="auto"/>
        <w:ind w:left="113" w:right="102" w:firstLineChars="200" w:firstLine="600"/>
        <w:jc w:val="left"/>
        <w:rPr>
          <w:rFonts w:ascii="宋体" w:eastAsia="宋体" w:hAnsi="仿宋" w:cs="仿宋" w:hint="eastAsia"/>
          <w:kern w:val="0"/>
          <w:sz w:val="30"/>
        </w:rPr>
      </w:pPr>
    </w:p>
    <w:p w14:paraId="51C4821A" w14:textId="77777777" w:rsidR="0043028B" w:rsidRPr="00722B3C" w:rsidRDefault="00722B3C" w:rsidP="00722B3C">
      <w:pPr>
        <w:autoSpaceDE w:val="0"/>
        <w:autoSpaceDN w:val="0"/>
        <w:spacing w:before="1"/>
        <w:jc w:val="left"/>
        <w:rPr>
          <w:rFonts w:ascii="宋体" w:eastAsia="仿宋" w:hAnsi="仿宋" w:cs="仿宋" w:hint="eastAsia"/>
          <w:kern w:val="0"/>
          <w:sz w:val="11"/>
          <w:szCs w:val="32"/>
        </w:rPr>
      </w:pPr>
      <w:r w:rsidRPr="00722B3C">
        <w:rPr>
          <w:rFonts w:ascii="仿宋" w:eastAsia="仿宋" w:hAnsi="仿宋" w:cs="仿宋"/>
          <w:noProof/>
          <w:kern w:val="0"/>
          <w:sz w:val="32"/>
          <w:szCs w:val="32"/>
          <w:lang w:eastAsia="en-US"/>
        </w:rPr>
        <w:drawing>
          <wp:anchor distT="0" distB="0" distL="0" distR="0" simplePos="0" relativeHeight="251659264" behindDoc="0" locked="0" layoutInCell="1" allowOverlap="1" wp14:anchorId="04D82A15" wp14:editId="73D32C09">
            <wp:simplePos x="0" y="0"/>
            <wp:positionH relativeFrom="page">
              <wp:posOffset>4577838</wp:posOffset>
            </wp:positionH>
            <wp:positionV relativeFrom="paragraph">
              <wp:posOffset>115343</wp:posOffset>
            </wp:positionV>
            <wp:extent cx="1768611" cy="13921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611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028B" w:rsidRPr="00722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ED19" w14:textId="77777777" w:rsidR="00D16FCA" w:rsidRDefault="00D16FCA" w:rsidP="00722B3C">
      <w:r>
        <w:separator/>
      </w:r>
    </w:p>
  </w:endnote>
  <w:endnote w:type="continuationSeparator" w:id="0">
    <w:p w14:paraId="762F7632" w14:textId="77777777" w:rsidR="00D16FCA" w:rsidRDefault="00D16FCA" w:rsidP="007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A8F5" w14:textId="3DBE1C4D" w:rsidR="00722B3C" w:rsidRDefault="00722B3C">
    <w:pPr>
      <w:pStyle w:val="a7"/>
      <w:spacing w:line="14" w:lineRule="auto"/>
      <w:rPr>
        <w:sz w:val="20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4D4F42" wp14:editId="181376B8">
              <wp:simplePos x="0" y="0"/>
              <wp:positionH relativeFrom="page">
                <wp:posOffset>3603625</wp:posOffset>
              </wp:positionH>
              <wp:positionV relativeFrom="page">
                <wp:posOffset>10003790</wp:posOffset>
              </wp:positionV>
              <wp:extent cx="462915" cy="1524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63F5D" w14:textId="77777777" w:rsidR="00722B3C" w:rsidRDefault="00722B3C">
                          <w:pPr>
                            <w:spacing w:before="3"/>
                            <w:ind w:left="20"/>
                            <w:rPr>
                              <w:rFonts w:ascii="宋体" w:hAnsi="宋体"/>
                              <w:sz w:val="18"/>
                            </w:rPr>
                          </w:pP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D4F4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83.75pt;margin-top:787.7pt;width:36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" filled="f" stroked="f">
              <v:textbox inset="0,0,0,0">
                <w:txbxContent>
                  <w:p w14:paraId="3BE63F5D" w14:textId="77777777" w:rsidR="00722B3C" w:rsidRDefault="00722B3C">
                    <w:pPr>
                      <w:spacing w:before="3"/>
                      <w:ind w:left="20"/>
                      <w:rPr>
                        <w:rFonts w:ascii="宋体" w:hAnsi="宋体"/>
                        <w:sz w:val="18"/>
                      </w:rPr>
                    </w:pP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  <w:r>
                      <w:rPr>
                        <w:rFonts w:ascii="宋体" w:hAnsi="宋体"/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1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99F8" w14:textId="77777777" w:rsidR="00D16FCA" w:rsidRDefault="00D16FCA" w:rsidP="00722B3C">
      <w:r>
        <w:separator/>
      </w:r>
    </w:p>
  </w:footnote>
  <w:footnote w:type="continuationSeparator" w:id="0">
    <w:p w14:paraId="32A433B3" w14:textId="77777777" w:rsidR="00D16FCA" w:rsidRDefault="00D16FCA" w:rsidP="0072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503F"/>
    <w:multiLevelType w:val="hybridMultilevel"/>
    <w:tmpl w:val="70C49612"/>
    <w:lvl w:ilvl="0" w:tplc="CE0E643C">
      <w:start w:val="1"/>
      <w:numFmt w:val="decimal"/>
      <w:lvlText w:val="（%1）"/>
      <w:lvlJc w:val="left"/>
      <w:pPr>
        <w:ind w:left="1967" w:hanging="800"/>
      </w:pPr>
      <w:rPr>
        <w:rFonts w:ascii="仿宋" w:eastAsia="仿宋" w:hAnsi="仿宋" w:cs="仿宋" w:hint="default"/>
        <w:spacing w:val="-2"/>
        <w:w w:val="99"/>
        <w:sz w:val="30"/>
        <w:szCs w:val="30"/>
      </w:rPr>
    </w:lvl>
    <w:lvl w:ilvl="1" w:tplc="E3887978">
      <w:numFmt w:val="bullet"/>
      <w:lvlText w:val="•"/>
      <w:lvlJc w:val="left"/>
      <w:pPr>
        <w:ind w:left="2744" w:hanging="800"/>
      </w:pPr>
      <w:rPr>
        <w:rFonts w:hint="default"/>
      </w:rPr>
    </w:lvl>
    <w:lvl w:ilvl="2" w:tplc="60D09466">
      <w:numFmt w:val="bullet"/>
      <w:lvlText w:val="•"/>
      <w:lvlJc w:val="left"/>
      <w:pPr>
        <w:ind w:left="3529" w:hanging="800"/>
      </w:pPr>
      <w:rPr>
        <w:rFonts w:hint="default"/>
      </w:rPr>
    </w:lvl>
    <w:lvl w:ilvl="3" w:tplc="BBCAA2C4">
      <w:numFmt w:val="bullet"/>
      <w:lvlText w:val="•"/>
      <w:lvlJc w:val="left"/>
      <w:pPr>
        <w:ind w:left="4313" w:hanging="800"/>
      </w:pPr>
      <w:rPr>
        <w:rFonts w:hint="default"/>
      </w:rPr>
    </w:lvl>
    <w:lvl w:ilvl="4" w:tplc="E29AEFF6">
      <w:numFmt w:val="bullet"/>
      <w:lvlText w:val="•"/>
      <w:lvlJc w:val="left"/>
      <w:pPr>
        <w:ind w:left="5098" w:hanging="800"/>
      </w:pPr>
      <w:rPr>
        <w:rFonts w:hint="default"/>
      </w:rPr>
    </w:lvl>
    <w:lvl w:ilvl="5" w:tplc="44909340">
      <w:numFmt w:val="bullet"/>
      <w:lvlText w:val="•"/>
      <w:lvlJc w:val="left"/>
      <w:pPr>
        <w:ind w:left="5883" w:hanging="800"/>
      </w:pPr>
      <w:rPr>
        <w:rFonts w:hint="default"/>
      </w:rPr>
    </w:lvl>
    <w:lvl w:ilvl="6" w:tplc="6E681488">
      <w:numFmt w:val="bullet"/>
      <w:lvlText w:val="•"/>
      <w:lvlJc w:val="left"/>
      <w:pPr>
        <w:ind w:left="6667" w:hanging="800"/>
      </w:pPr>
      <w:rPr>
        <w:rFonts w:hint="default"/>
      </w:rPr>
    </w:lvl>
    <w:lvl w:ilvl="7" w:tplc="0270C6CC">
      <w:numFmt w:val="bullet"/>
      <w:lvlText w:val="•"/>
      <w:lvlJc w:val="left"/>
      <w:pPr>
        <w:ind w:left="7452" w:hanging="800"/>
      </w:pPr>
      <w:rPr>
        <w:rFonts w:hint="default"/>
      </w:rPr>
    </w:lvl>
    <w:lvl w:ilvl="8" w:tplc="05D89482">
      <w:numFmt w:val="bullet"/>
      <w:lvlText w:val="•"/>
      <w:lvlJc w:val="left"/>
      <w:pPr>
        <w:ind w:left="8236" w:hanging="800"/>
      </w:pPr>
      <w:rPr>
        <w:rFonts w:hint="default"/>
      </w:rPr>
    </w:lvl>
  </w:abstractNum>
  <w:abstractNum w:abstractNumId="1" w15:restartNumberingAfterBreak="0">
    <w:nsid w:val="271F07DB"/>
    <w:multiLevelType w:val="hybridMultilevel"/>
    <w:tmpl w:val="3FA2795A"/>
    <w:lvl w:ilvl="0" w:tplc="EAAA0054">
      <w:start w:val="1"/>
      <w:numFmt w:val="decimal"/>
      <w:lvlText w:val="%1."/>
      <w:lvlJc w:val="left"/>
      <w:pPr>
        <w:ind w:left="1192" w:hanging="449"/>
      </w:pPr>
      <w:rPr>
        <w:rFonts w:hint="default"/>
        <w:spacing w:val="-26"/>
        <w:w w:val="100"/>
      </w:rPr>
    </w:lvl>
    <w:lvl w:ilvl="1" w:tplc="E3EA0FF2">
      <w:numFmt w:val="bullet"/>
      <w:lvlText w:val="•"/>
      <w:lvlJc w:val="left"/>
      <w:pPr>
        <w:ind w:left="1990" w:hanging="449"/>
      </w:pPr>
      <w:rPr>
        <w:rFonts w:hint="default"/>
      </w:rPr>
    </w:lvl>
    <w:lvl w:ilvl="2" w:tplc="2E840246">
      <w:numFmt w:val="bullet"/>
      <w:lvlText w:val="•"/>
      <w:lvlJc w:val="left"/>
      <w:pPr>
        <w:ind w:left="2780" w:hanging="449"/>
      </w:pPr>
      <w:rPr>
        <w:rFonts w:hint="default"/>
      </w:rPr>
    </w:lvl>
    <w:lvl w:ilvl="3" w:tplc="AF6405F6">
      <w:numFmt w:val="bullet"/>
      <w:lvlText w:val="•"/>
      <w:lvlJc w:val="left"/>
      <w:pPr>
        <w:ind w:left="3570" w:hanging="449"/>
      </w:pPr>
      <w:rPr>
        <w:rFonts w:hint="default"/>
      </w:rPr>
    </w:lvl>
    <w:lvl w:ilvl="4" w:tplc="0C6A8116">
      <w:numFmt w:val="bullet"/>
      <w:lvlText w:val="•"/>
      <w:lvlJc w:val="left"/>
      <w:pPr>
        <w:ind w:left="4360" w:hanging="449"/>
      </w:pPr>
      <w:rPr>
        <w:rFonts w:hint="default"/>
      </w:rPr>
    </w:lvl>
    <w:lvl w:ilvl="5" w:tplc="CDCC9198">
      <w:numFmt w:val="bullet"/>
      <w:lvlText w:val="•"/>
      <w:lvlJc w:val="left"/>
      <w:pPr>
        <w:ind w:left="5150" w:hanging="449"/>
      </w:pPr>
      <w:rPr>
        <w:rFonts w:hint="default"/>
      </w:rPr>
    </w:lvl>
    <w:lvl w:ilvl="6" w:tplc="D7B02062">
      <w:numFmt w:val="bullet"/>
      <w:lvlText w:val="•"/>
      <w:lvlJc w:val="left"/>
      <w:pPr>
        <w:ind w:left="5940" w:hanging="449"/>
      </w:pPr>
      <w:rPr>
        <w:rFonts w:hint="default"/>
      </w:rPr>
    </w:lvl>
    <w:lvl w:ilvl="7" w:tplc="D2AA630E">
      <w:numFmt w:val="bullet"/>
      <w:lvlText w:val="•"/>
      <w:lvlJc w:val="left"/>
      <w:pPr>
        <w:ind w:left="6730" w:hanging="449"/>
      </w:pPr>
      <w:rPr>
        <w:rFonts w:hint="default"/>
      </w:rPr>
    </w:lvl>
    <w:lvl w:ilvl="8" w:tplc="905492FC">
      <w:numFmt w:val="bullet"/>
      <w:lvlText w:val="•"/>
      <w:lvlJc w:val="left"/>
      <w:pPr>
        <w:ind w:left="7520" w:hanging="449"/>
      </w:pPr>
      <w:rPr>
        <w:rFonts w:hint="default"/>
      </w:rPr>
    </w:lvl>
  </w:abstractNum>
  <w:abstractNum w:abstractNumId="2" w15:restartNumberingAfterBreak="0">
    <w:nsid w:val="33852079"/>
    <w:multiLevelType w:val="hybridMultilevel"/>
    <w:tmpl w:val="FBD00220"/>
    <w:lvl w:ilvl="0" w:tplc="E062BB52">
      <w:start w:val="1"/>
      <w:numFmt w:val="decimal"/>
      <w:lvlText w:val="（%1）"/>
      <w:lvlJc w:val="left"/>
      <w:pPr>
        <w:ind w:left="528" w:hanging="803"/>
      </w:pPr>
      <w:rPr>
        <w:rFonts w:ascii="仿宋" w:eastAsia="仿宋" w:hAnsi="仿宋" w:cs="仿宋" w:hint="default"/>
        <w:b/>
        <w:bCs/>
        <w:spacing w:val="-24"/>
        <w:w w:val="99"/>
        <w:sz w:val="30"/>
        <w:szCs w:val="30"/>
      </w:rPr>
    </w:lvl>
    <w:lvl w:ilvl="1" w:tplc="C30ADBC8">
      <w:numFmt w:val="bullet"/>
      <w:lvlText w:val="•"/>
      <w:lvlJc w:val="left"/>
      <w:pPr>
        <w:ind w:left="1448" w:hanging="803"/>
      </w:pPr>
      <w:rPr>
        <w:rFonts w:hint="default"/>
      </w:rPr>
    </w:lvl>
    <w:lvl w:ilvl="2" w:tplc="15246E28">
      <w:numFmt w:val="bullet"/>
      <w:lvlText w:val="•"/>
      <w:lvlJc w:val="left"/>
      <w:pPr>
        <w:ind w:left="2377" w:hanging="803"/>
      </w:pPr>
      <w:rPr>
        <w:rFonts w:hint="default"/>
      </w:rPr>
    </w:lvl>
    <w:lvl w:ilvl="3" w:tplc="75E8C65E">
      <w:numFmt w:val="bullet"/>
      <w:lvlText w:val="•"/>
      <w:lvlJc w:val="left"/>
      <w:pPr>
        <w:ind w:left="3305" w:hanging="803"/>
      </w:pPr>
      <w:rPr>
        <w:rFonts w:hint="default"/>
      </w:rPr>
    </w:lvl>
    <w:lvl w:ilvl="4" w:tplc="7A64D646">
      <w:numFmt w:val="bullet"/>
      <w:lvlText w:val="•"/>
      <w:lvlJc w:val="left"/>
      <w:pPr>
        <w:ind w:left="4234" w:hanging="803"/>
      </w:pPr>
      <w:rPr>
        <w:rFonts w:hint="default"/>
      </w:rPr>
    </w:lvl>
    <w:lvl w:ilvl="5" w:tplc="BC56BDCC">
      <w:numFmt w:val="bullet"/>
      <w:lvlText w:val="•"/>
      <w:lvlJc w:val="left"/>
      <w:pPr>
        <w:ind w:left="5163" w:hanging="803"/>
      </w:pPr>
      <w:rPr>
        <w:rFonts w:hint="default"/>
      </w:rPr>
    </w:lvl>
    <w:lvl w:ilvl="6" w:tplc="EB665C5C">
      <w:numFmt w:val="bullet"/>
      <w:lvlText w:val="•"/>
      <w:lvlJc w:val="left"/>
      <w:pPr>
        <w:ind w:left="6091" w:hanging="803"/>
      </w:pPr>
      <w:rPr>
        <w:rFonts w:hint="default"/>
      </w:rPr>
    </w:lvl>
    <w:lvl w:ilvl="7" w:tplc="D1B6A95A">
      <w:numFmt w:val="bullet"/>
      <w:lvlText w:val="•"/>
      <w:lvlJc w:val="left"/>
      <w:pPr>
        <w:ind w:left="7020" w:hanging="803"/>
      </w:pPr>
      <w:rPr>
        <w:rFonts w:hint="default"/>
      </w:rPr>
    </w:lvl>
    <w:lvl w:ilvl="8" w:tplc="5CF21E88">
      <w:numFmt w:val="bullet"/>
      <w:lvlText w:val="•"/>
      <w:lvlJc w:val="left"/>
      <w:pPr>
        <w:ind w:left="7948" w:hanging="803"/>
      </w:pPr>
      <w:rPr>
        <w:rFonts w:hint="default"/>
      </w:rPr>
    </w:lvl>
  </w:abstractNum>
  <w:abstractNum w:abstractNumId="3" w15:restartNumberingAfterBreak="0">
    <w:nsid w:val="53D8402B"/>
    <w:multiLevelType w:val="hybridMultilevel"/>
    <w:tmpl w:val="D3DEAA78"/>
    <w:lvl w:ilvl="0" w:tplc="52283D86">
      <w:start w:val="1"/>
      <w:numFmt w:val="decimal"/>
      <w:lvlText w:val="%1."/>
      <w:lvlJc w:val="left"/>
      <w:pPr>
        <w:ind w:left="528" w:hanging="24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C5609E32">
      <w:numFmt w:val="bullet"/>
      <w:lvlText w:val="•"/>
      <w:lvlJc w:val="left"/>
      <w:pPr>
        <w:ind w:left="1448" w:hanging="242"/>
      </w:pPr>
      <w:rPr>
        <w:rFonts w:hint="default"/>
      </w:rPr>
    </w:lvl>
    <w:lvl w:ilvl="2" w:tplc="802A5AAC">
      <w:numFmt w:val="bullet"/>
      <w:lvlText w:val="•"/>
      <w:lvlJc w:val="left"/>
      <w:pPr>
        <w:ind w:left="2377" w:hanging="242"/>
      </w:pPr>
      <w:rPr>
        <w:rFonts w:hint="default"/>
      </w:rPr>
    </w:lvl>
    <w:lvl w:ilvl="3" w:tplc="EDA09EDC">
      <w:numFmt w:val="bullet"/>
      <w:lvlText w:val="•"/>
      <w:lvlJc w:val="left"/>
      <w:pPr>
        <w:ind w:left="3305" w:hanging="242"/>
      </w:pPr>
      <w:rPr>
        <w:rFonts w:hint="default"/>
      </w:rPr>
    </w:lvl>
    <w:lvl w:ilvl="4" w:tplc="CDF6D36E">
      <w:numFmt w:val="bullet"/>
      <w:lvlText w:val="•"/>
      <w:lvlJc w:val="left"/>
      <w:pPr>
        <w:ind w:left="4234" w:hanging="242"/>
      </w:pPr>
      <w:rPr>
        <w:rFonts w:hint="default"/>
      </w:rPr>
    </w:lvl>
    <w:lvl w:ilvl="5" w:tplc="E2021E9C">
      <w:numFmt w:val="bullet"/>
      <w:lvlText w:val="•"/>
      <w:lvlJc w:val="left"/>
      <w:pPr>
        <w:ind w:left="5163" w:hanging="242"/>
      </w:pPr>
      <w:rPr>
        <w:rFonts w:hint="default"/>
      </w:rPr>
    </w:lvl>
    <w:lvl w:ilvl="6" w:tplc="8DC2D7A8">
      <w:numFmt w:val="bullet"/>
      <w:lvlText w:val="•"/>
      <w:lvlJc w:val="left"/>
      <w:pPr>
        <w:ind w:left="6091" w:hanging="242"/>
      </w:pPr>
      <w:rPr>
        <w:rFonts w:hint="default"/>
      </w:rPr>
    </w:lvl>
    <w:lvl w:ilvl="7" w:tplc="E6A88098">
      <w:numFmt w:val="bullet"/>
      <w:lvlText w:val="•"/>
      <w:lvlJc w:val="left"/>
      <w:pPr>
        <w:ind w:left="7020" w:hanging="242"/>
      </w:pPr>
      <w:rPr>
        <w:rFonts w:hint="default"/>
      </w:rPr>
    </w:lvl>
    <w:lvl w:ilvl="8" w:tplc="CD723FEC">
      <w:numFmt w:val="bullet"/>
      <w:lvlText w:val="•"/>
      <w:lvlJc w:val="left"/>
      <w:pPr>
        <w:ind w:left="7948" w:hanging="242"/>
      </w:pPr>
      <w:rPr>
        <w:rFonts w:hint="default"/>
      </w:rPr>
    </w:lvl>
  </w:abstractNum>
  <w:abstractNum w:abstractNumId="4" w15:restartNumberingAfterBreak="0">
    <w:nsid w:val="674B6C19"/>
    <w:multiLevelType w:val="hybridMultilevel"/>
    <w:tmpl w:val="AAAAEE64"/>
    <w:lvl w:ilvl="0" w:tplc="F00A3CEE">
      <w:start w:val="1"/>
      <w:numFmt w:val="decimal"/>
      <w:lvlText w:val="%1."/>
      <w:lvlJc w:val="left"/>
      <w:pPr>
        <w:ind w:left="528" w:hanging="24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C3DEB208">
      <w:numFmt w:val="bullet"/>
      <w:lvlText w:val="•"/>
      <w:lvlJc w:val="left"/>
      <w:pPr>
        <w:ind w:left="1448" w:hanging="242"/>
      </w:pPr>
      <w:rPr>
        <w:rFonts w:hint="default"/>
      </w:rPr>
    </w:lvl>
    <w:lvl w:ilvl="2" w:tplc="76F40A40">
      <w:numFmt w:val="bullet"/>
      <w:lvlText w:val="•"/>
      <w:lvlJc w:val="left"/>
      <w:pPr>
        <w:ind w:left="2377" w:hanging="242"/>
      </w:pPr>
      <w:rPr>
        <w:rFonts w:hint="default"/>
      </w:rPr>
    </w:lvl>
    <w:lvl w:ilvl="3" w:tplc="B6068A20">
      <w:numFmt w:val="bullet"/>
      <w:lvlText w:val="•"/>
      <w:lvlJc w:val="left"/>
      <w:pPr>
        <w:ind w:left="3305" w:hanging="242"/>
      </w:pPr>
      <w:rPr>
        <w:rFonts w:hint="default"/>
      </w:rPr>
    </w:lvl>
    <w:lvl w:ilvl="4" w:tplc="93F6CA52">
      <w:numFmt w:val="bullet"/>
      <w:lvlText w:val="•"/>
      <w:lvlJc w:val="left"/>
      <w:pPr>
        <w:ind w:left="4234" w:hanging="242"/>
      </w:pPr>
      <w:rPr>
        <w:rFonts w:hint="default"/>
      </w:rPr>
    </w:lvl>
    <w:lvl w:ilvl="5" w:tplc="284C6EE0">
      <w:numFmt w:val="bullet"/>
      <w:lvlText w:val="•"/>
      <w:lvlJc w:val="left"/>
      <w:pPr>
        <w:ind w:left="5163" w:hanging="242"/>
      </w:pPr>
      <w:rPr>
        <w:rFonts w:hint="default"/>
      </w:rPr>
    </w:lvl>
    <w:lvl w:ilvl="6" w:tplc="F3B89EC6">
      <w:numFmt w:val="bullet"/>
      <w:lvlText w:val="•"/>
      <w:lvlJc w:val="left"/>
      <w:pPr>
        <w:ind w:left="6091" w:hanging="242"/>
      </w:pPr>
      <w:rPr>
        <w:rFonts w:hint="default"/>
      </w:rPr>
    </w:lvl>
    <w:lvl w:ilvl="7" w:tplc="99AE2B64">
      <w:numFmt w:val="bullet"/>
      <w:lvlText w:val="•"/>
      <w:lvlJc w:val="left"/>
      <w:pPr>
        <w:ind w:left="7020" w:hanging="242"/>
      </w:pPr>
      <w:rPr>
        <w:rFonts w:hint="default"/>
      </w:rPr>
    </w:lvl>
    <w:lvl w:ilvl="8" w:tplc="F7ECD168">
      <w:numFmt w:val="bullet"/>
      <w:lvlText w:val="•"/>
      <w:lvlJc w:val="left"/>
      <w:pPr>
        <w:ind w:left="7948" w:hanging="242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NjA2NzcxtjQ0MDBV0lEKTi0uzszPAykwrAUAUYi9nywAAAA="/>
  </w:docVars>
  <w:rsids>
    <w:rsidRoot w:val="00BF34EF"/>
    <w:rsid w:val="00036186"/>
    <w:rsid w:val="003F05AD"/>
    <w:rsid w:val="0043028B"/>
    <w:rsid w:val="00722B3C"/>
    <w:rsid w:val="00B10A14"/>
    <w:rsid w:val="00BF34EF"/>
    <w:rsid w:val="00D1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62E8"/>
  <w15:chartTrackingRefBased/>
  <w15:docId w15:val="{98D0028F-D449-434C-8FC4-4968C7F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B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B3C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722B3C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722B3C"/>
  </w:style>
  <w:style w:type="table" w:customStyle="1" w:styleId="TableNormal">
    <w:name w:val="Table Normal"/>
    <w:uiPriority w:val="2"/>
    <w:semiHidden/>
    <w:unhideWhenUsed/>
    <w:qFormat/>
    <w:rsid w:val="00722B3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bc@mail.hza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30362939@qq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7886684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c@mail.hza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杨</dc:creator>
  <cp:keywords/>
  <dc:description/>
  <cp:lastModifiedBy>鹏飞 杨</cp:lastModifiedBy>
  <cp:revision>2</cp:revision>
  <dcterms:created xsi:type="dcterms:W3CDTF">2022-11-24T02:26:00Z</dcterms:created>
  <dcterms:modified xsi:type="dcterms:W3CDTF">2022-11-24T02:36:00Z</dcterms:modified>
</cp:coreProperties>
</file>